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378" w:rsidRPr="00D87EC9" w:rsidRDefault="00D87EC9" w:rsidP="00D87EC9">
      <w:pPr>
        <w:pStyle w:val="KeinLeerraum"/>
        <w:jc w:val="center"/>
        <w:rPr>
          <w:rFonts w:ascii="Arial" w:hAnsi="Arial" w:cs="Arial"/>
          <w:sz w:val="24"/>
          <w:szCs w:val="24"/>
        </w:rPr>
      </w:pPr>
      <w:r w:rsidRPr="00D87EC9">
        <w:rPr>
          <w:rFonts w:ascii="Arial" w:hAnsi="Arial" w:cs="Arial"/>
          <w:sz w:val="24"/>
          <w:szCs w:val="24"/>
        </w:rPr>
        <w:t>Satzung</w:t>
      </w:r>
    </w:p>
    <w:p w:rsidR="00B412F1" w:rsidRDefault="00D87EC9" w:rsidP="00D87EC9">
      <w:pPr>
        <w:pStyle w:val="KeinLeerraum"/>
        <w:jc w:val="center"/>
        <w:rPr>
          <w:rFonts w:ascii="Arial" w:hAnsi="Arial" w:cs="Arial"/>
          <w:sz w:val="24"/>
          <w:szCs w:val="24"/>
        </w:rPr>
      </w:pPr>
      <w:r>
        <w:rPr>
          <w:rFonts w:ascii="Arial" w:hAnsi="Arial" w:cs="Arial"/>
          <w:sz w:val="24"/>
          <w:szCs w:val="24"/>
        </w:rPr>
        <w:t xml:space="preserve">über </w:t>
      </w:r>
      <w:r w:rsidR="00B412F1">
        <w:rPr>
          <w:rFonts w:ascii="Arial" w:hAnsi="Arial" w:cs="Arial"/>
          <w:sz w:val="24"/>
          <w:szCs w:val="24"/>
        </w:rPr>
        <w:t xml:space="preserve">die Entwässerung der Grundstücke und den Anschluss an </w:t>
      </w:r>
    </w:p>
    <w:p w:rsidR="00D87EC9" w:rsidRDefault="00B412F1" w:rsidP="00D87EC9">
      <w:pPr>
        <w:pStyle w:val="KeinLeerraum"/>
        <w:jc w:val="center"/>
        <w:rPr>
          <w:rFonts w:ascii="Arial" w:hAnsi="Arial" w:cs="Arial"/>
          <w:sz w:val="24"/>
          <w:szCs w:val="24"/>
        </w:rPr>
      </w:pPr>
      <w:r>
        <w:rPr>
          <w:rFonts w:ascii="Arial" w:hAnsi="Arial" w:cs="Arial"/>
          <w:sz w:val="24"/>
          <w:szCs w:val="24"/>
        </w:rPr>
        <w:t>die öffentliche Abwasseranlage</w:t>
      </w:r>
    </w:p>
    <w:p w:rsidR="0090719E" w:rsidRDefault="00B412F1" w:rsidP="00D87EC9">
      <w:pPr>
        <w:pStyle w:val="KeinLeerraum"/>
        <w:jc w:val="center"/>
        <w:rPr>
          <w:rFonts w:ascii="Arial" w:hAnsi="Arial" w:cs="Arial"/>
          <w:sz w:val="24"/>
          <w:szCs w:val="24"/>
        </w:rPr>
      </w:pPr>
      <w:r>
        <w:rPr>
          <w:rFonts w:ascii="Arial" w:hAnsi="Arial" w:cs="Arial"/>
          <w:sz w:val="24"/>
          <w:szCs w:val="24"/>
        </w:rPr>
        <w:t>(Entwässerungssatzung</w:t>
      </w:r>
    </w:p>
    <w:p w:rsidR="00D87EC9" w:rsidRDefault="00D87EC9" w:rsidP="00D87EC9">
      <w:pPr>
        <w:pStyle w:val="KeinLeerraum"/>
        <w:jc w:val="center"/>
        <w:rPr>
          <w:rFonts w:ascii="Arial" w:hAnsi="Arial" w:cs="Arial"/>
          <w:sz w:val="24"/>
          <w:szCs w:val="24"/>
        </w:rPr>
      </w:pPr>
      <w:r>
        <w:rPr>
          <w:rFonts w:ascii="Arial" w:hAnsi="Arial" w:cs="Arial"/>
          <w:sz w:val="24"/>
          <w:szCs w:val="24"/>
        </w:rPr>
        <w:t>der Stadtbetriebe Hennef –AöR vom 28.11.2013</w:t>
      </w:r>
    </w:p>
    <w:p w:rsidR="00D87EC9" w:rsidRDefault="00D87EC9" w:rsidP="00D87EC9">
      <w:pPr>
        <w:pStyle w:val="KeinLeerraum"/>
        <w:jc w:val="center"/>
        <w:rPr>
          <w:rFonts w:ascii="Arial" w:hAnsi="Arial" w:cs="Arial"/>
          <w:sz w:val="24"/>
          <w:szCs w:val="24"/>
        </w:rPr>
      </w:pPr>
    </w:p>
    <w:p w:rsidR="00D87EC9" w:rsidRDefault="00D87EC9" w:rsidP="00D87EC9">
      <w:pPr>
        <w:pStyle w:val="KeinLeerraum"/>
        <w:jc w:val="both"/>
        <w:rPr>
          <w:rFonts w:ascii="Arial" w:hAnsi="Arial" w:cs="Arial"/>
          <w:sz w:val="24"/>
          <w:szCs w:val="24"/>
        </w:rPr>
      </w:pPr>
    </w:p>
    <w:p w:rsidR="00D87EC9" w:rsidRDefault="00D87EC9" w:rsidP="00D87EC9">
      <w:pPr>
        <w:pStyle w:val="KeinLeerraum"/>
        <w:jc w:val="both"/>
        <w:rPr>
          <w:rFonts w:ascii="Arial" w:hAnsi="Arial" w:cs="Arial"/>
          <w:sz w:val="24"/>
          <w:szCs w:val="24"/>
        </w:rPr>
      </w:pPr>
    </w:p>
    <w:p w:rsidR="00D87EC9" w:rsidRDefault="00D87EC9" w:rsidP="00D87EC9">
      <w:pPr>
        <w:pStyle w:val="KeinLeerraum"/>
        <w:jc w:val="both"/>
        <w:rPr>
          <w:rFonts w:ascii="Arial" w:hAnsi="Arial" w:cs="Arial"/>
          <w:sz w:val="24"/>
          <w:szCs w:val="24"/>
        </w:rPr>
      </w:pPr>
      <w:r>
        <w:rPr>
          <w:rFonts w:ascii="Arial" w:hAnsi="Arial" w:cs="Arial"/>
          <w:sz w:val="24"/>
          <w:szCs w:val="24"/>
        </w:rPr>
        <w:t>Verzeichnis der Änderungen</w:t>
      </w:r>
    </w:p>
    <w:p w:rsidR="00D87EC9" w:rsidRDefault="00D87EC9" w:rsidP="00D87EC9">
      <w:pPr>
        <w:pStyle w:val="KeinLeerraum"/>
        <w:jc w:val="both"/>
        <w:rPr>
          <w:rFonts w:ascii="Arial" w:hAnsi="Arial" w:cs="Arial"/>
          <w:sz w:val="24"/>
          <w:szCs w:val="24"/>
        </w:rPr>
      </w:pPr>
    </w:p>
    <w:p w:rsidR="00D87EC9" w:rsidRDefault="00D87EC9" w:rsidP="00D87EC9">
      <w:pPr>
        <w:pStyle w:val="KeinLeerraum"/>
        <w:jc w:val="both"/>
        <w:rPr>
          <w:rFonts w:ascii="Arial" w:hAnsi="Arial" w:cs="Arial"/>
          <w:sz w:val="24"/>
          <w:szCs w:val="24"/>
        </w:rPr>
      </w:pPr>
    </w:p>
    <w:tbl>
      <w:tblPr>
        <w:tblStyle w:val="Tabellenraster"/>
        <w:tblW w:w="0" w:type="auto"/>
        <w:tblLook w:val="04A0" w:firstRow="1" w:lastRow="0" w:firstColumn="1" w:lastColumn="0" w:noHBand="0" w:noVBand="1"/>
      </w:tblPr>
      <w:tblGrid>
        <w:gridCol w:w="2265"/>
        <w:gridCol w:w="2125"/>
        <w:gridCol w:w="2126"/>
        <w:gridCol w:w="2546"/>
      </w:tblGrid>
      <w:tr w:rsidR="00D87EC9" w:rsidTr="00734568">
        <w:tc>
          <w:tcPr>
            <w:tcW w:w="2265" w:type="dxa"/>
          </w:tcPr>
          <w:p w:rsidR="00D87EC9" w:rsidRDefault="00734568" w:rsidP="00D87EC9">
            <w:pPr>
              <w:pStyle w:val="KeinLeerraum"/>
              <w:jc w:val="both"/>
              <w:rPr>
                <w:rFonts w:ascii="Arial" w:hAnsi="Arial" w:cs="Arial"/>
                <w:sz w:val="24"/>
                <w:szCs w:val="24"/>
              </w:rPr>
            </w:pPr>
            <w:r>
              <w:rPr>
                <w:rFonts w:ascii="Arial" w:hAnsi="Arial" w:cs="Arial"/>
                <w:sz w:val="24"/>
                <w:szCs w:val="24"/>
              </w:rPr>
              <w:t xml:space="preserve">Änderungssatzung </w:t>
            </w:r>
          </w:p>
          <w:p w:rsidR="00734568" w:rsidRDefault="00734568" w:rsidP="00D87EC9">
            <w:pPr>
              <w:pStyle w:val="KeinLeerraum"/>
              <w:jc w:val="both"/>
              <w:rPr>
                <w:rFonts w:ascii="Arial" w:hAnsi="Arial" w:cs="Arial"/>
                <w:sz w:val="24"/>
                <w:szCs w:val="24"/>
              </w:rPr>
            </w:pPr>
            <w:r>
              <w:rPr>
                <w:rFonts w:ascii="Arial" w:hAnsi="Arial" w:cs="Arial"/>
                <w:sz w:val="24"/>
                <w:szCs w:val="24"/>
              </w:rPr>
              <w:t>vom</w:t>
            </w:r>
          </w:p>
        </w:tc>
        <w:tc>
          <w:tcPr>
            <w:tcW w:w="2125" w:type="dxa"/>
          </w:tcPr>
          <w:p w:rsidR="00D87EC9" w:rsidRDefault="00734568" w:rsidP="00D87EC9">
            <w:pPr>
              <w:pStyle w:val="KeinLeerraum"/>
              <w:jc w:val="both"/>
              <w:rPr>
                <w:rFonts w:ascii="Arial" w:hAnsi="Arial" w:cs="Arial"/>
                <w:sz w:val="24"/>
                <w:szCs w:val="24"/>
              </w:rPr>
            </w:pPr>
            <w:r>
              <w:rPr>
                <w:rFonts w:ascii="Arial" w:hAnsi="Arial" w:cs="Arial"/>
                <w:sz w:val="24"/>
                <w:szCs w:val="24"/>
              </w:rPr>
              <w:t>Mitteilungsblatt vom</w:t>
            </w:r>
          </w:p>
        </w:tc>
        <w:tc>
          <w:tcPr>
            <w:tcW w:w="2126" w:type="dxa"/>
          </w:tcPr>
          <w:p w:rsidR="00D87EC9" w:rsidRDefault="00734568" w:rsidP="00D87EC9">
            <w:pPr>
              <w:pStyle w:val="KeinLeerraum"/>
              <w:jc w:val="both"/>
              <w:rPr>
                <w:rFonts w:ascii="Arial" w:hAnsi="Arial" w:cs="Arial"/>
                <w:sz w:val="24"/>
                <w:szCs w:val="24"/>
              </w:rPr>
            </w:pPr>
            <w:r>
              <w:rPr>
                <w:rFonts w:ascii="Arial" w:hAnsi="Arial" w:cs="Arial"/>
                <w:sz w:val="24"/>
                <w:szCs w:val="24"/>
              </w:rPr>
              <w:t>In Kraft getreten</w:t>
            </w:r>
          </w:p>
        </w:tc>
        <w:tc>
          <w:tcPr>
            <w:tcW w:w="2546" w:type="dxa"/>
          </w:tcPr>
          <w:p w:rsidR="00D87EC9" w:rsidRDefault="002D7677" w:rsidP="00D87EC9">
            <w:pPr>
              <w:pStyle w:val="KeinLeerraum"/>
              <w:jc w:val="both"/>
              <w:rPr>
                <w:rFonts w:ascii="Arial" w:hAnsi="Arial" w:cs="Arial"/>
                <w:sz w:val="24"/>
                <w:szCs w:val="24"/>
              </w:rPr>
            </w:pPr>
            <w:r>
              <w:rPr>
                <w:rFonts w:ascii="Arial" w:hAnsi="Arial" w:cs="Arial"/>
                <w:sz w:val="24"/>
                <w:szCs w:val="24"/>
              </w:rPr>
              <w:t>g</w:t>
            </w:r>
            <w:r w:rsidR="00734568">
              <w:rPr>
                <w:rFonts w:ascii="Arial" w:hAnsi="Arial" w:cs="Arial"/>
                <w:sz w:val="24"/>
                <w:szCs w:val="24"/>
              </w:rPr>
              <w:t xml:space="preserve">eänderte </w:t>
            </w:r>
            <w:proofErr w:type="spellStart"/>
            <w:r w:rsidR="00734568">
              <w:rPr>
                <w:rFonts w:ascii="Arial" w:hAnsi="Arial" w:cs="Arial"/>
                <w:sz w:val="24"/>
                <w:szCs w:val="24"/>
              </w:rPr>
              <w:t>Regelun</w:t>
            </w:r>
            <w:proofErr w:type="spellEnd"/>
            <w:r w:rsidR="00734568">
              <w:rPr>
                <w:rFonts w:ascii="Arial" w:hAnsi="Arial" w:cs="Arial"/>
                <w:sz w:val="24"/>
                <w:szCs w:val="24"/>
              </w:rPr>
              <w:t>-gen</w:t>
            </w:r>
          </w:p>
        </w:tc>
      </w:tr>
      <w:tr w:rsidR="00D87EC9" w:rsidTr="00734568">
        <w:tc>
          <w:tcPr>
            <w:tcW w:w="2265" w:type="dxa"/>
          </w:tcPr>
          <w:p w:rsidR="00D87EC9" w:rsidRDefault="002D7677" w:rsidP="00D87EC9">
            <w:pPr>
              <w:pStyle w:val="KeinLeerraum"/>
              <w:jc w:val="both"/>
              <w:rPr>
                <w:rFonts w:ascii="Arial" w:hAnsi="Arial" w:cs="Arial"/>
                <w:sz w:val="24"/>
                <w:szCs w:val="24"/>
              </w:rPr>
            </w:pPr>
            <w:r>
              <w:rPr>
                <w:rFonts w:ascii="Arial" w:hAnsi="Arial" w:cs="Arial"/>
                <w:sz w:val="24"/>
                <w:szCs w:val="24"/>
              </w:rPr>
              <w:t>06.04</w:t>
            </w:r>
            <w:r w:rsidR="008213EF">
              <w:rPr>
                <w:rFonts w:ascii="Arial" w:hAnsi="Arial" w:cs="Arial"/>
                <w:sz w:val="24"/>
                <w:szCs w:val="24"/>
              </w:rPr>
              <w:t>.2017</w:t>
            </w:r>
          </w:p>
        </w:tc>
        <w:tc>
          <w:tcPr>
            <w:tcW w:w="2125" w:type="dxa"/>
          </w:tcPr>
          <w:p w:rsidR="00D87EC9" w:rsidRDefault="003F1178" w:rsidP="00D87EC9">
            <w:pPr>
              <w:pStyle w:val="KeinLeerraum"/>
              <w:jc w:val="both"/>
              <w:rPr>
                <w:rFonts w:ascii="Arial" w:hAnsi="Arial" w:cs="Arial"/>
                <w:sz w:val="24"/>
                <w:szCs w:val="24"/>
              </w:rPr>
            </w:pPr>
            <w:r>
              <w:rPr>
                <w:rFonts w:ascii="Arial" w:hAnsi="Arial" w:cs="Arial"/>
                <w:sz w:val="24"/>
                <w:szCs w:val="24"/>
              </w:rPr>
              <w:t>21</w:t>
            </w:r>
            <w:r w:rsidR="008213EF">
              <w:rPr>
                <w:rFonts w:ascii="Arial" w:hAnsi="Arial" w:cs="Arial"/>
                <w:sz w:val="24"/>
                <w:szCs w:val="24"/>
              </w:rPr>
              <w:t>.04.2017</w:t>
            </w:r>
          </w:p>
        </w:tc>
        <w:tc>
          <w:tcPr>
            <w:tcW w:w="2126" w:type="dxa"/>
          </w:tcPr>
          <w:p w:rsidR="00D87EC9" w:rsidRDefault="003F1178" w:rsidP="00D87EC9">
            <w:pPr>
              <w:pStyle w:val="KeinLeerraum"/>
              <w:jc w:val="both"/>
              <w:rPr>
                <w:rFonts w:ascii="Arial" w:hAnsi="Arial" w:cs="Arial"/>
                <w:sz w:val="24"/>
                <w:szCs w:val="24"/>
              </w:rPr>
            </w:pPr>
            <w:r>
              <w:rPr>
                <w:rFonts w:ascii="Arial" w:hAnsi="Arial" w:cs="Arial"/>
                <w:sz w:val="24"/>
                <w:szCs w:val="24"/>
              </w:rPr>
              <w:t>22</w:t>
            </w:r>
            <w:r w:rsidR="008213EF">
              <w:rPr>
                <w:rFonts w:ascii="Arial" w:hAnsi="Arial" w:cs="Arial"/>
                <w:sz w:val="24"/>
                <w:szCs w:val="24"/>
              </w:rPr>
              <w:t>.04.2017</w:t>
            </w:r>
          </w:p>
        </w:tc>
        <w:tc>
          <w:tcPr>
            <w:tcW w:w="2546" w:type="dxa"/>
          </w:tcPr>
          <w:p w:rsidR="00D87EC9" w:rsidRPr="008213EF" w:rsidRDefault="003E04CA" w:rsidP="00D87EC9">
            <w:pPr>
              <w:pStyle w:val="KeinLeerraum"/>
              <w:jc w:val="both"/>
              <w:rPr>
                <w:rFonts w:ascii="Arial" w:hAnsi="Arial" w:cs="Arial"/>
                <w:sz w:val="20"/>
                <w:szCs w:val="20"/>
              </w:rPr>
            </w:pPr>
            <w:r>
              <w:rPr>
                <w:rFonts w:ascii="Arial" w:hAnsi="Arial" w:cs="Arial"/>
                <w:sz w:val="20"/>
                <w:szCs w:val="20"/>
              </w:rPr>
              <w:t>§ 1 Abs. 1 Satz</w:t>
            </w:r>
            <w:r w:rsidR="008213EF" w:rsidRPr="008213EF">
              <w:rPr>
                <w:rFonts w:ascii="Arial" w:hAnsi="Arial" w:cs="Arial"/>
                <w:sz w:val="20"/>
                <w:szCs w:val="20"/>
              </w:rPr>
              <w:t xml:space="preserve"> 2, </w:t>
            </w:r>
            <w:r w:rsidR="008213EF">
              <w:rPr>
                <w:rFonts w:ascii="Arial" w:hAnsi="Arial" w:cs="Arial"/>
                <w:sz w:val="20"/>
                <w:szCs w:val="20"/>
              </w:rPr>
              <w:t>§ 1 Abs. 1 Satz 2 Nr. 2, § 1 Abs. 1 Satz 2 Nr. 4, § 1 Abs. 1 Satz 2 Nr. 6, § 1 Abs. 2, § 2 Nr. 6d), § 2 Nr. 7 a), § 2 Nr. 7 b), § 2 Nr. 9, § 2 Nr. 10, § 2 Nr</w:t>
            </w:r>
            <w:r w:rsidR="002D7677">
              <w:rPr>
                <w:rFonts w:ascii="Arial" w:hAnsi="Arial" w:cs="Arial"/>
                <w:sz w:val="20"/>
                <w:szCs w:val="20"/>
              </w:rPr>
              <w:t>.</w:t>
            </w:r>
            <w:r w:rsidR="008213EF">
              <w:rPr>
                <w:rFonts w:ascii="Arial" w:hAnsi="Arial" w:cs="Arial"/>
                <w:sz w:val="20"/>
                <w:szCs w:val="20"/>
              </w:rPr>
              <w:t xml:space="preserve"> 11 u. 12, </w:t>
            </w:r>
            <w:r>
              <w:rPr>
                <w:rFonts w:ascii="Arial" w:hAnsi="Arial" w:cs="Arial"/>
                <w:sz w:val="20"/>
                <w:szCs w:val="20"/>
              </w:rPr>
              <w:t>§ 4 Abs. 2, § 4 Abs. 3, § 5 Abs. 2, § 6, § 7 Abs. 2 Nr. 5, § 7 Abs. 2 Nr. 11, § 7 Abs. 3, § 7 Abs. 7 Satz 2, § 7 Abs. 8, § 8 Abs. 2 bis Abs. 5, § 9 Abs. 1 bis Abs. 3, § 9 Abs. 5, § 9 Abs.7, § 10 Abs. 1, § 10 Abs. 2, § 11, § 12 Abs. 1 Satz 2, § 12 Abs. 1 Satz 3, § 12 Abs. 2, § 12 Abs. 3, § 13 Abs. 1 u.</w:t>
            </w:r>
            <w:r w:rsidR="00B8240D">
              <w:rPr>
                <w:rFonts w:ascii="Arial" w:hAnsi="Arial" w:cs="Arial"/>
                <w:sz w:val="20"/>
                <w:szCs w:val="20"/>
              </w:rPr>
              <w:t xml:space="preserve"> Abs. 3, § 13 Abs. 4 bis Abs. 8, § 13 Abs. 10, § 14 Abs. 1, § 15, § 16 Abs. 2,</w:t>
            </w:r>
            <w:r w:rsidR="009B7543">
              <w:rPr>
                <w:rFonts w:ascii="Arial" w:hAnsi="Arial" w:cs="Arial"/>
                <w:sz w:val="20"/>
                <w:szCs w:val="20"/>
              </w:rPr>
              <w:t xml:space="preserve"> </w:t>
            </w:r>
            <w:r w:rsidR="00770E6F">
              <w:rPr>
                <w:rFonts w:ascii="Arial" w:hAnsi="Arial" w:cs="Arial"/>
                <w:sz w:val="20"/>
                <w:szCs w:val="20"/>
              </w:rPr>
              <w:t>§ 18 Abs. 1 u.</w:t>
            </w:r>
            <w:r w:rsidR="00EC66FE">
              <w:rPr>
                <w:rFonts w:ascii="Arial" w:hAnsi="Arial" w:cs="Arial"/>
                <w:sz w:val="20"/>
                <w:szCs w:val="20"/>
              </w:rPr>
              <w:t xml:space="preserve"> Abs. 3, § 18 Abs. 3 Satz 4, § 21</w:t>
            </w:r>
          </w:p>
        </w:tc>
      </w:tr>
      <w:tr w:rsidR="00D87EC9" w:rsidTr="00734568">
        <w:tc>
          <w:tcPr>
            <w:tcW w:w="2265" w:type="dxa"/>
          </w:tcPr>
          <w:p w:rsidR="00D87EC9" w:rsidRDefault="00D87EC9" w:rsidP="00D87EC9">
            <w:pPr>
              <w:pStyle w:val="KeinLeerraum"/>
              <w:jc w:val="both"/>
              <w:rPr>
                <w:rFonts w:ascii="Arial" w:hAnsi="Arial" w:cs="Arial"/>
                <w:sz w:val="24"/>
                <w:szCs w:val="24"/>
              </w:rPr>
            </w:pPr>
          </w:p>
        </w:tc>
        <w:tc>
          <w:tcPr>
            <w:tcW w:w="2125" w:type="dxa"/>
          </w:tcPr>
          <w:p w:rsidR="00D87EC9" w:rsidRDefault="00D87EC9" w:rsidP="00D87EC9">
            <w:pPr>
              <w:pStyle w:val="KeinLeerraum"/>
              <w:jc w:val="both"/>
              <w:rPr>
                <w:rFonts w:ascii="Arial" w:hAnsi="Arial" w:cs="Arial"/>
                <w:sz w:val="24"/>
                <w:szCs w:val="24"/>
              </w:rPr>
            </w:pPr>
          </w:p>
        </w:tc>
        <w:tc>
          <w:tcPr>
            <w:tcW w:w="2126" w:type="dxa"/>
          </w:tcPr>
          <w:p w:rsidR="00D87EC9" w:rsidRDefault="00D87EC9" w:rsidP="00D87EC9">
            <w:pPr>
              <w:pStyle w:val="KeinLeerraum"/>
              <w:jc w:val="both"/>
              <w:rPr>
                <w:rFonts w:ascii="Arial" w:hAnsi="Arial" w:cs="Arial"/>
                <w:sz w:val="24"/>
                <w:szCs w:val="24"/>
              </w:rPr>
            </w:pPr>
          </w:p>
        </w:tc>
        <w:tc>
          <w:tcPr>
            <w:tcW w:w="2546" w:type="dxa"/>
          </w:tcPr>
          <w:p w:rsidR="00D87EC9" w:rsidRDefault="00D87EC9" w:rsidP="00D87EC9">
            <w:pPr>
              <w:pStyle w:val="KeinLeerraum"/>
              <w:jc w:val="both"/>
              <w:rPr>
                <w:rFonts w:ascii="Arial" w:hAnsi="Arial" w:cs="Arial"/>
                <w:sz w:val="24"/>
                <w:szCs w:val="24"/>
              </w:rPr>
            </w:pPr>
          </w:p>
        </w:tc>
      </w:tr>
      <w:tr w:rsidR="00D87EC9" w:rsidTr="00734568">
        <w:tc>
          <w:tcPr>
            <w:tcW w:w="2265" w:type="dxa"/>
          </w:tcPr>
          <w:p w:rsidR="00D87EC9" w:rsidRDefault="00D87EC9" w:rsidP="00D87EC9">
            <w:pPr>
              <w:pStyle w:val="KeinLeerraum"/>
              <w:jc w:val="both"/>
              <w:rPr>
                <w:rFonts w:ascii="Arial" w:hAnsi="Arial" w:cs="Arial"/>
                <w:sz w:val="24"/>
                <w:szCs w:val="24"/>
              </w:rPr>
            </w:pPr>
          </w:p>
        </w:tc>
        <w:tc>
          <w:tcPr>
            <w:tcW w:w="2125" w:type="dxa"/>
          </w:tcPr>
          <w:p w:rsidR="00D87EC9" w:rsidRDefault="00D87EC9" w:rsidP="00D87EC9">
            <w:pPr>
              <w:pStyle w:val="KeinLeerraum"/>
              <w:jc w:val="both"/>
              <w:rPr>
                <w:rFonts w:ascii="Arial" w:hAnsi="Arial" w:cs="Arial"/>
                <w:sz w:val="24"/>
                <w:szCs w:val="24"/>
              </w:rPr>
            </w:pPr>
          </w:p>
        </w:tc>
        <w:tc>
          <w:tcPr>
            <w:tcW w:w="2126" w:type="dxa"/>
          </w:tcPr>
          <w:p w:rsidR="00D87EC9" w:rsidRDefault="00D87EC9" w:rsidP="00D87EC9">
            <w:pPr>
              <w:pStyle w:val="KeinLeerraum"/>
              <w:jc w:val="both"/>
              <w:rPr>
                <w:rFonts w:ascii="Arial" w:hAnsi="Arial" w:cs="Arial"/>
                <w:sz w:val="24"/>
                <w:szCs w:val="24"/>
              </w:rPr>
            </w:pPr>
          </w:p>
        </w:tc>
        <w:tc>
          <w:tcPr>
            <w:tcW w:w="2546" w:type="dxa"/>
          </w:tcPr>
          <w:p w:rsidR="00D87EC9" w:rsidRDefault="00D87EC9" w:rsidP="00D87EC9">
            <w:pPr>
              <w:pStyle w:val="KeinLeerraum"/>
              <w:jc w:val="both"/>
              <w:rPr>
                <w:rFonts w:ascii="Arial" w:hAnsi="Arial" w:cs="Arial"/>
                <w:sz w:val="24"/>
                <w:szCs w:val="24"/>
              </w:rPr>
            </w:pPr>
          </w:p>
        </w:tc>
      </w:tr>
    </w:tbl>
    <w:p w:rsidR="00D87EC9" w:rsidRPr="00D87EC9" w:rsidRDefault="00D87EC9" w:rsidP="00D87EC9">
      <w:pPr>
        <w:pStyle w:val="KeinLeerraum"/>
        <w:jc w:val="both"/>
        <w:rPr>
          <w:rFonts w:ascii="Arial" w:hAnsi="Arial" w:cs="Arial"/>
          <w:sz w:val="24"/>
          <w:szCs w:val="24"/>
        </w:rPr>
      </w:pPr>
    </w:p>
    <w:p w:rsidR="00D87EC9" w:rsidRDefault="00D87EC9">
      <w:pPr>
        <w:pStyle w:val="KeinLeerraum"/>
        <w:jc w:val="both"/>
        <w:rPr>
          <w:rFonts w:ascii="Arial" w:hAnsi="Arial" w:cs="Arial"/>
          <w:sz w:val="24"/>
          <w:szCs w:val="24"/>
        </w:rPr>
      </w:pPr>
    </w:p>
    <w:p w:rsidR="002D7677" w:rsidRDefault="002D7677">
      <w:pPr>
        <w:pStyle w:val="KeinLeerraum"/>
        <w:jc w:val="both"/>
        <w:rPr>
          <w:rFonts w:ascii="Arial" w:hAnsi="Arial" w:cs="Arial"/>
          <w:sz w:val="24"/>
          <w:szCs w:val="24"/>
        </w:rPr>
      </w:pPr>
    </w:p>
    <w:p w:rsidR="002D7677" w:rsidRDefault="002D7677">
      <w:pPr>
        <w:pStyle w:val="KeinLeerraum"/>
        <w:jc w:val="both"/>
        <w:rPr>
          <w:rFonts w:ascii="Arial" w:hAnsi="Arial" w:cs="Arial"/>
          <w:sz w:val="24"/>
          <w:szCs w:val="24"/>
        </w:rPr>
      </w:pPr>
    </w:p>
    <w:p w:rsidR="002D7677" w:rsidRDefault="002D7677">
      <w:pPr>
        <w:pStyle w:val="KeinLeerraum"/>
        <w:jc w:val="both"/>
        <w:rPr>
          <w:rFonts w:ascii="Arial" w:hAnsi="Arial" w:cs="Arial"/>
          <w:sz w:val="24"/>
          <w:szCs w:val="24"/>
        </w:rPr>
      </w:pPr>
    </w:p>
    <w:p w:rsidR="002D7677" w:rsidRDefault="002D7677">
      <w:pPr>
        <w:pStyle w:val="KeinLeerraum"/>
        <w:jc w:val="both"/>
        <w:rPr>
          <w:rFonts w:ascii="Arial" w:hAnsi="Arial" w:cs="Arial"/>
          <w:sz w:val="24"/>
          <w:szCs w:val="24"/>
        </w:rPr>
      </w:pPr>
    </w:p>
    <w:p w:rsidR="002D7677" w:rsidRDefault="002D7677">
      <w:pPr>
        <w:pStyle w:val="KeinLeerraum"/>
        <w:jc w:val="both"/>
        <w:rPr>
          <w:rFonts w:ascii="Arial" w:hAnsi="Arial" w:cs="Arial"/>
          <w:sz w:val="24"/>
          <w:szCs w:val="24"/>
        </w:rPr>
      </w:pPr>
    </w:p>
    <w:p w:rsidR="002D7677" w:rsidRDefault="002D7677">
      <w:pPr>
        <w:pStyle w:val="KeinLeerraum"/>
        <w:jc w:val="both"/>
        <w:rPr>
          <w:rFonts w:ascii="Arial" w:hAnsi="Arial" w:cs="Arial"/>
          <w:sz w:val="24"/>
          <w:szCs w:val="24"/>
        </w:rPr>
      </w:pPr>
    </w:p>
    <w:p w:rsidR="002D7677" w:rsidRDefault="002D7677">
      <w:pPr>
        <w:pStyle w:val="KeinLeerraum"/>
        <w:jc w:val="both"/>
        <w:rPr>
          <w:rFonts w:ascii="Arial" w:hAnsi="Arial" w:cs="Arial"/>
          <w:sz w:val="24"/>
          <w:szCs w:val="24"/>
        </w:rPr>
      </w:pPr>
    </w:p>
    <w:p w:rsidR="002D7677" w:rsidRDefault="002D7677">
      <w:pPr>
        <w:pStyle w:val="KeinLeerraum"/>
        <w:jc w:val="both"/>
        <w:rPr>
          <w:rFonts w:ascii="Arial" w:hAnsi="Arial" w:cs="Arial"/>
          <w:sz w:val="24"/>
          <w:szCs w:val="24"/>
        </w:rPr>
      </w:pPr>
    </w:p>
    <w:p w:rsidR="002D7677" w:rsidRDefault="002D7677">
      <w:pPr>
        <w:pStyle w:val="KeinLeerraum"/>
        <w:jc w:val="both"/>
        <w:rPr>
          <w:rFonts w:ascii="Arial" w:hAnsi="Arial" w:cs="Arial"/>
          <w:sz w:val="24"/>
          <w:szCs w:val="24"/>
        </w:rPr>
      </w:pPr>
    </w:p>
    <w:p w:rsidR="002D7677" w:rsidRDefault="002D7677">
      <w:pPr>
        <w:pStyle w:val="KeinLeerraum"/>
        <w:jc w:val="both"/>
        <w:rPr>
          <w:rFonts w:ascii="Arial" w:hAnsi="Arial" w:cs="Arial"/>
          <w:sz w:val="24"/>
          <w:szCs w:val="24"/>
        </w:rPr>
      </w:pPr>
    </w:p>
    <w:p w:rsidR="00640D9B" w:rsidRDefault="00640D9B">
      <w:pPr>
        <w:pStyle w:val="KeinLeerraum"/>
        <w:jc w:val="both"/>
        <w:rPr>
          <w:rFonts w:ascii="Arial" w:hAnsi="Arial" w:cs="Arial"/>
          <w:sz w:val="24"/>
          <w:szCs w:val="24"/>
        </w:rPr>
      </w:pPr>
    </w:p>
    <w:p w:rsidR="00640D9B" w:rsidRDefault="00640D9B">
      <w:pPr>
        <w:pStyle w:val="KeinLeerraum"/>
        <w:jc w:val="both"/>
        <w:rPr>
          <w:rFonts w:ascii="Arial" w:hAnsi="Arial" w:cs="Arial"/>
          <w:sz w:val="24"/>
          <w:szCs w:val="24"/>
        </w:rPr>
      </w:pPr>
    </w:p>
    <w:p w:rsidR="00640D9B" w:rsidRDefault="00640D9B">
      <w:pPr>
        <w:pStyle w:val="KeinLeerraum"/>
        <w:jc w:val="both"/>
        <w:rPr>
          <w:rFonts w:ascii="Arial" w:hAnsi="Arial" w:cs="Arial"/>
          <w:sz w:val="24"/>
          <w:szCs w:val="24"/>
        </w:rPr>
      </w:pPr>
    </w:p>
    <w:p w:rsidR="00640D9B" w:rsidRDefault="00640D9B">
      <w:pPr>
        <w:pStyle w:val="KeinLeerraum"/>
        <w:jc w:val="both"/>
        <w:rPr>
          <w:rFonts w:ascii="Arial" w:hAnsi="Arial" w:cs="Arial"/>
          <w:sz w:val="24"/>
          <w:szCs w:val="24"/>
        </w:rPr>
      </w:pPr>
    </w:p>
    <w:p w:rsidR="00640D9B" w:rsidRDefault="00640D9B">
      <w:pPr>
        <w:pStyle w:val="KeinLeerraum"/>
        <w:jc w:val="both"/>
        <w:rPr>
          <w:rFonts w:ascii="Arial" w:hAnsi="Arial" w:cs="Arial"/>
          <w:sz w:val="24"/>
          <w:szCs w:val="24"/>
        </w:rPr>
      </w:pPr>
    </w:p>
    <w:p w:rsidR="0055730E" w:rsidRDefault="007E0239" w:rsidP="007E0239">
      <w:pPr>
        <w:autoSpaceDE w:val="0"/>
        <w:autoSpaceDN w:val="0"/>
        <w:adjustRightInd w:val="0"/>
        <w:jc w:val="center"/>
        <w:rPr>
          <w:rFonts w:ascii="Arial" w:hAnsi="Arial" w:cs="Arial"/>
          <w:b/>
          <w:bCs/>
          <w:sz w:val="22"/>
          <w:szCs w:val="22"/>
        </w:rPr>
      </w:pPr>
      <w:r>
        <w:rPr>
          <w:rFonts w:ascii="Arial" w:hAnsi="Arial" w:cs="Arial"/>
          <w:b/>
          <w:bCs/>
          <w:sz w:val="22"/>
          <w:szCs w:val="22"/>
        </w:rPr>
        <w:t>Satzung</w:t>
      </w:r>
    </w:p>
    <w:p w:rsidR="0055730E" w:rsidRDefault="0055730E" w:rsidP="0055730E">
      <w:pPr>
        <w:autoSpaceDE w:val="0"/>
        <w:autoSpaceDN w:val="0"/>
        <w:adjustRightInd w:val="0"/>
        <w:jc w:val="center"/>
        <w:rPr>
          <w:rFonts w:ascii="Arial" w:hAnsi="Arial" w:cs="Arial"/>
          <w:b/>
          <w:bCs/>
          <w:sz w:val="22"/>
          <w:szCs w:val="22"/>
        </w:rPr>
      </w:pPr>
    </w:p>
    <w:p w:rsidR="0055730E" w:rsidRDefault="0055730E" w:rsidP="0055730E">
      <w:pPr>
        <w:autoSpaceDE w:val="0"/>
        <w:autoSpaceDN w:val="0"/>
        <w:adjustRightInd w:val="0"/>
        <w:jc w:val="center"/>
        <w:rPr>
          <w:rFonts w:ascii="Arial" w:hAnsi="Arial" w:cs="Arial"/>
          <w:b/>
          <w:bCs/>
          <w:sz w:val="22"/>
          <w:szCs w:val="22"/>
        </w:rPr>
      </w:pPr>
      <w:r>
        <w:rPr>
          <w:rFonts w:ascii="Arial" w:hAnsi="Arial" w:cs="Arial"/>
          <w:b/>
          <w:bCs/>
          <w:sz w:val="22"/>
          <w:szCs w:val="22"/>
        </w:rPr>
        <w:t xml:space="preserve">über die Entwässerung der Grundstücke und den Anschluss </w:t>
      </w:r>
    </w:p>
    <w:p w:rsidR="0055730E" w:rsidRDefault="0055730E" w:rsidP="0055730E">
      <w:pPr>
        <w:autoSpaceDE w:val="0"/>
        <w:autoSpaceDN w:val="0"/>
        <w:adjustRightInd w:val="0"/>
        <w:jc w:val="center"/>
        <w:rPr>
          <w:rFonts w:ascii="Arial" w:hAnsi="Arial" w:cs="Arial"/>
          <w:b/>
          <w:bCs/>
          <w:sz w:val="22"/>
          <w:szCs w:val="22"/>
        </w:rPr>
      </w:pPr>
      <w:r>
        <w:rPr>
          <w:rFonts w:ascii="Arial" w:hAnsi="Arial" w:cs="Arial"/>
          <w:b/>
          <w:bCs/>
          <w:sz w:val="22"/>
          <w:szCs w:val="22"/>
        </w:rPr>
        <w:t xml:space="preserve">an die öffentliche Abwasseranlage </w:t>
      </w:r>
    </w:p>
    <w:p w:rsidR="0055730E" w:rsidRDefault="0055730E" w:rsidP="0055730E">
      <w:pPr>
        <w:autoSpaceDE w:val="0"/>
        <w:autoSpaceDN w:val="0"/>
        <w:adjustRightInd w:val="0"/>
        <w:jc w:val="center"/>
        <w:rPr>
          <w:rFonts w:ascii="Arial" w:hAnsi="Arial" w:cs="Arial"/>
          <w:b/>
          <w:bCs/>
          <w:sz w:val="22"/>
          <w:szCs w:val="22"/>
        </w:rPr>
      </w:pPr>
      <w:r>
        <w:rPr>
          <w:rFonts w:ascii="Arial" w:hAnsi="Arial" w:cs="Arial"/>
          <w:b/>
          <w:bCs/>
          <w:sz w:val="22"/>
          <w:szCs w:val="22"/>
        </w:rPr>
        <w:t xml:space="preserve">-Entwässerungssatzung- </w:t>
      </w:r>
    </w:p>
    <w:p w:rsidR="0055730E" w:rsidRDefault="0055730E" w:rsidP="0055730E">
      <w:pPr>
        <w:autoSpaceDE w:val="0"/>
        <w:autoSpaceDN w:val="0"/>
        <w:adjustRightInd w:val="0"/>
        <w:jc w:val="center"/>
        <w:rPr>
          <w:rFonts w:ascii="Arial" w:hAnsi="Arial" w:cs="Arial"/>
          <w:b/>
          <w:bCs/>
          <w:sz w:val="22"/>
          <w:szCs w:val="22"/>
        </w:rPr>
      </w:pPr>
      <w:r>
        <w:rPr>
          <w:rFonts w:ascii="Arial" w:hAnsi="Arial" w:cs="Arial"/>
          <w:b/>
          <w:bCs/>
          <w:sz w:val="22"/>
          <w:szCs w:val="22"/>
        </w:rPr>
        <w:t>der Stadtbetriebe Hennef - AöR vom 28.11.2013</w:t>
      </w:r>
    </w:p>
    <w:p w:rsidR="0055730E" w:rsidRDefault="0055730E" w:rsidP="0055730E">
      <w:pPr>
        <w:autoSpaceDE w:val="0"/>
        <w:autoSpaceDN w:val="0"/>
        <w:adjustRightInd w:val="0"/>
        <w:rPr>
          <w:rFonts w:ascii="Arial" w:hAnsi="Arial" w:cs="Arial"/>
          <w:b/>
          <w:bCs/>
          <w:color w:val="000000"/>
          <w:sz w:val="22"/>
          <w:szCs w:val="22"/>
        </w:rPr>
      </w:pPr>
    </w:p>
    <w:p w:rsidR="0055730E" w:rsidRDefault="0055730E" w:rsidP="00AD3F91">
      <w:pPr>
        <w:autoSpaceDE w:val="0"/>
        <w:autoSpaceDN w:val="0"/>
        <w:adjustRightInd w:val="0"/>
        <w:rPr>
          <w:rFonts w:ascii="Arial" w:hAnsi="Arial" w:cs="Arial"/>
          <w:sz w:val="22"/>
          <w:szCs w:val="22"/>
        </w:rPr>
      </w:pPr>
      <w:r>
        <w:rPr>
          <w:rFonts w:ascii="Arial" w:hAnsi="Arial" w:cs="Arial"/>
          <w:sz w:val="22"/>
          <w:szCs w:val="22"/>
        </w:rPr>
        <w:t>Aufgrund</w:t>
      </w:r>
      <w:r w:rsidR="00AD3F91">
        <w:rPr>
          <w:rFonts w:ascii="Arial" w:hAnsi="Arial" w:cs="Arial"/>
          <w:sz w:val="22"/>
          <w:szCs w:val="22"/>
        </w:rPr>
        <w:t xml:space="preserve"> </w:t>
      </w:r>
      <w:r w:rsidRPr="00AD3F91">
        <w:rPr>
          <w:rFonts w:ascii="Arial" w:hAnsi="Arial" w:cs="Arial"/>
          <w:sz w:val="22"/>
          <w:szCs w:val="22"/>
        </w:rPr>
        <w:t xml:space="preserve">der §§ 7, 8, 9 und 114 a der Gemeindeordnung für das Land Nordrhein-Westfalen (GO NRW) vom 14. Juli 1994 (GV NRW 1994 S. 666), </w:t>
      </w:r>
      <w:r w:rsidR="00AD3F91">
        <w:rPr>
          <w:rFonts w:ascii="Arial" w:hAnsi="Arial" w:cs="Arial"/>
          <w:sz w:val="22"/>
          <w:szCs w:val="22"/>
        </w:rPr>
        <w:t>in Verbindung mit § 2 Abs. 3 Ziffer 1 der Satzung über die kommunale Einrichtung Stadtbetriebe Hennef –AöR vom 10.12.2007,</w:t>
      </w:r>
      <w:r w:rsidRPr="00AD3F91">
        <w:rPr>
          <w:rFonts w:ascii="Arial" w:hAnsi="Arial" w:cs="Arial"/>
          <w:sz w:val="22"/>
          <w:szCs w:val="22"/>
        </w:rPr>
        <w:t xml:space="preserve"> des Wasserhaushaltsgesetzes des Bundes (WHG) vom 31.7.2009 (BGB</w:t>
      </w:r>
      <w:r w:rsidR="00AD3F91">
        <w:rPr>
          <w:rFonts w:ascii="Arial" w:hAnsi="Arial" w:cs="Arial"/>
          <w:sz w:val="22"/>
          <w:szCs w:val="22"/>
        </w:rPr>
        <w:t xml:space="preserve">l. I 2009, S. 2585 ff.), sowie der §§ 51 ff. des Wassergesetzes für das Land Nordrhein- Westfalen (LWG NRW) vom 25.06.1995 (GV.NRW. 1995, S. 926), alle genannten Rechtsvorschriften in der zurzeit gültigen Fassung, hat der </w:t>
      </w:r>
      <w:r>
        <w:rPr>
          <w:rFonts w:ascii="Arial" w:hAnsi="Arial" w:cs="Arial"/>
          <w:sz w:val="22"/>
          <w:szCs w:val="22"/>
        </w:rPr>
        <w:t>Verwaltungsrat der Stadtbetriebe Henn</w:t>
      </w:r>
      <w:r w:rsidR="007E0239">
        <w:rPr>
          <w:rFonts w:ascii="Arial" w:hAnsi="Arial" w:cs="Arial"/>
          <w:sz w:val="22"/>
          <w:szCs w:val="22"/>
        </w:rPr>
        <w:t>ef – AöR in seiner Sitzung am 28.11.2013</w:t>
      </w:r>
      <w:r w:rsidR="00AD3F91">
        <w:rPr>
          <w:rFonts w:ascii="Arial" w:hAnsi="Arial" w:cs="Arial"/>
          <w:sz w:val="22"/>
          <w:szCs w:val="22"/>
        </w:rPr>
        <w:t xml:space="preserve"> die folgende S</w:t>
      </w:r>
      <w:r>
        <w:rPr>
          <w:rFonts w:ascii="Arial" w:hAnsi="Arial" w:cs="Arial"/>
          <w:sz w:val="22"/>
          <w:szCs w:val="22"/>
        </w:rPr>
        <w:t>atzung beschlossen:</w:t>
      </w:r>
    </w:p>
    <w:p w:rsidR="0055730E" w:rsidRDefault="0055730E" w:rsidP="0055730E">
      <w:pPr>
        <w:autoSpaceDE w:val="0"/>
        <w:autoSpaceDN w:val="0"/>
        <w:adjustRightInd w:val="0"/>
        <w:rPr>
          <w:rFonts w:ascii="Arial" w:hAnsi="Arial" w:cs="Arial"/>
          <w:sz w:val="22"/>
          <w:szCs w:val="22"/>
        </w:rPr>
      </w:pPr>
    </w:p>
    <w:p w:rsidR="0055730E" w:rsidRDefault="0055730E" w:rsidP="0055730E">
      <w:pPr>
        <w:autoSpaceDE w:val="0"/>
        <w:autoSpaceDN w:val="0"/>
        <w:adjustRightInd w:val="0"/>
        <w:jc w:val="center"/>
        <w:rPr>
          <w:rFonts w:ascii="Arial" w:hAnsi="Arial" w:cs="Arial"/>
          <w:b/>
          <w:sz w:val="22"/>
          <w:szCs w:val="22"/>
        </w:rPr>
      </w:pPr>
      <w:r>
        <w:rPr>
          <w:rFonts w:ascii="Arial" w:hAnsi="Arial" w:cs="Arial"/>
          <w:b/>
          <w:sz w:val="22"/>
          <w:szCs w:val="22"/>
        </w:rPr>
        <w:t>§ 1</w:t>
      </w:r>
    </w:p>
    <w:p w:rsidR="0055730E" w:rsidRDefault="0055730E" w:rsidP="0055730E">
      <w:pPr>
        <w:autoSpaceDE w:val="0"/>
        <w:autoSpaceDN w:val="0"/>
        <w:adjustRightInd w:val="0"/>
        <w:jc w:val="center"/>
        <w:rPr>
          <w:rFonts w:ascii="Arial" w:hAnsi="Arial" w:cs="Arial"/>
          <w:b/>
          <w:sz w:val="22"/>
          <w:szCs w:val="22"/>
        </w:rPr>
      </w:pPr>
      <w:r>
        <w:rPr>
          <w:rFonts w:ascii="Arial" w:hAnsi="Arial" w:cs="Arial"/>
          <w:b/>
          <w:sz w:val="22"/>
          <w:szCs w:val="22"/>
        </w:rPr>
        <w:t>Allgemeines</w:t>
      </w:r>
    </w:p>
    <w:p w:rsidR="0055730E" w:rsidRDefault="0055730E" w:rsidP="0055730E">
      <w:pPr>
        <w:autoSpaceDE w:val="0"/>
        <w:autoSpaceDN w:val="0"/>
        <w:adjustRightInd w:val="0"/>
        <w:jc w:val="center"/>
        <w:rPr>
          <w:rFonts w:ascii="Arial" w:hAnsi="Arial" w:cs="Arial"/>
          <w:sz w:val="22"/>
          <w:szCs w:val="22"/>
        </w:rPr>
      </w:pPr>
    </w:p>
    <w:p w:rsidR="0055730E" w:rsidRDefault="0055730E" w:rsidP="0055730E">
      <w:pPr>
        <w:autoSpaceDE w:val="0"/>
        <w:autoSpaceDN w:val="0"/>
        <w:adjustRightInd w:val="0"/>
        <w:ind w:left="426" w:hanging="426"/>
        <w:jc w:val="both"/>
        <w:rPr>
          <w:rFonts w:ascii="Arial" w:hAnsi="Arial" w:cs="Arial"/>
          <w:sz w:val="22"/>
          <w:szCs w:val="22"/>
        </w:rPr>
      </w:pPr>
      <w:r>
        <w:rPr>
          <w:rFonts w:ascii="Arial" w:hAnsi="Arial" w:cs="Arial"/>
          <w:sz w:val="22"/>
          <w:szCs w:val="22"/>
        </w:rPr>
        <w:t xml:space="preserve">(1) Die Abwasserbeseitigungspflicht der Stadtbetriebe Hennef – AöR umfasst unter anderem das Sammeln, Fortleiten, Behandeln, Einleiten, Versickern, Verregnen und </w:t>
      </w:r>
      <w:proofErr w:type="spellStart"/>
      <w:r>
        <w:rPr>
          <w:rFonts w:ascii="Arial" w:hAnsi="Arial" w:cs="Arial"/>
          <w:sz w:val="22"/>
          <w:szCs w:val="22"/>
        </w:rPr>
        <w:t>Verrieseln</w:t>
      </w:r>
      <w:proofErr w:type="spellEnd"/>
      <w:r>
        <w:rPr>
          <w:rFonts w:ascii="Arial" w:hAnsi="Arial" w:cs="Arial"/>
          <w:sz w:val="22"/>
          <w:szCs w:val="22"/>
        </w:rPr>
        <w:t xml:space="preserve"> des im Stadtgebiet Hennef (Sieg) anfallenden Abwassers sowie das Entwässern und Entsorgen des Klärschlamms. Zur Abwasserbeseitigungspflicht gehören nach § 46 Abs. 1 Satz 2 Nr. 1 bis Nr. 6 LWG NRW insbesondere</w:t>
      </w:r>
    </w:p>
    <w:p w:rsidR="0055730E" w:rsidRDefault="0055730E" w:rsidP="0055730E">
      <w:pPr>
        <w:autoSpaceDE w:val="0"/>
        <w:autoSpaceDN w:val="0"/>
        <w:adjustRightInd w:val="0"/>
        <w:rPr>
          <w:rFonts w:ascii="Arial" w:hAnsi="Arial" w:cs="Arial"/>
          <w:sz w:val="22"/>
          <w:szCs w:val="22"/>
        </w:rPr>
      </w:pPr>
    </w:p>
    <w:p w:rsidR="0055730E" w:rsidRDefault="0055730E" w:rsidP="0055730E">
      <w:pPr>
        <w:autoSpaceDE w:val="0"/>
        <w:autoSpaceDN w:val="0"/>
        <w:adjustRightInd w:val="0"/>
        <w:ind w:left="284" w:hanging="284"/>
        <w:jc w:val="both"/>
        <w:rPr>
          <w:rFonts w:ascii="Arial" w:hAnsi="Arial" w:cs="Arial"/>
          <w:sz w:val="22"/>
          <w:szCs w:val="22"/>
        </w:rPr>
      </w:pPr>
      <w:r>
        <w:rPr>
          <w:rFonts w:ascii="Arial" w:hAnsi="Arial" w:cs="Arial"/>
          <w:sz w:val="22"/>
          <w:szCs w:val="22"/>
        </w:rPr>
        <w:t xml:space="preserve">1. die Planung der abwassertechnischen Erschließung von Grundstücken, deren Bebaubarkeit nach Maßgabe des Baugesetzbuches durch einen Bebauungsplan, einen Vorhaben- und Erschließungsplan oder eine Klarstellungs-, Entwicklungs-, und Ergänzungssatzung begründet worden ist, </w:t>
      </w:r>
    </w:p>
    <w:p w:rsidR="0055730E" w:rsidRDefault="0055730E" w:rsidP="0055730E">
      <w:pPr>
        <w:autoSpaceDE w:val="0"/>
        <w:autoSpaceDN w:val="0"/>
        <w:adjustRightInd w:val="0"/>
        <w:rPr>
          <w:rFonts w:ascii="Arial" w:hAnsi="Arial" w:cs="Arial"/>
          <w:sz w:val="22"/>
          <w:szCs w:val="22"/>
        </w:rPr>
      </w:pPr>
    </w:p>
    <w:p w:rsidR="0055730E" w:rsidRDefault="0055730E" w:rsidP="0055730E">
      <w:pPr>
        <w:autoSpaceDE w:val="0"/>
        <w:autoSpaceDN w:val="0"/>
        <w:adjustRightInd w:val="0"/>
        <w:ind w:left="284" w:hanging="284"/>
        <w:jc w:val="both"/>
        <w:rPr>
          <w:rFonts w:ascii="Arial" w:hAnsi="Arial" w:cs="Arial"/>
          <w:sz w:val="22"/>
          <w:szCs w:val="22"/>
        </w:rPr>
      </w:pPr>
      <w:r>
        <w:rPr>
          <w:rFonts w:ascii="Arial" w:hAnsi="Arial" w:cs="Arial"/>
          <w:sz w:val="22"/>
          <w:szCs w:val="22"/>
        </w:rPr>
        <w:t xml:space="preserve">2. das Sammeln und das Fortleiten des auf den Grundstücken des Stadtgebietes anfallenden Abwassers sowie die Aufstellung und Fortschreibung eines Bestands- und Betriebsplanes nach § 57 Abs. 1 Satz 4 und 5 LWG NRW, </w:t>
      </w:r>
    </w:p>
    <w:p w:rsidR="0055730E" w:rsidRDefault="0055730E" w:rsidP="0055730E">
      <w:pPr>
        <w:autoSpaceDE w:val="0"/>
        <w:autoSpaceDN w:val="0"/>
        <w:adjustRightInd w:val="0"/>
        <w:rPr>
          <w:rFonts w:ascii="Arial" w:hAnsi="Arial" w:cs="Arial"/>
          <w:sz w:val="22"/>
          <w:szCs w:val="22"/>
        </w:rPr>
      </w:pPr>
    </w:p>
    <w:p w:rsidR="0055730E" w:rsidRDefault="0055730E" w:rsidP="0055730E">
      <w:pPr>
        <w:autoSpaceDE w:val="0"/>
        <w:autoSpaceDN w:val="0"/>
        <w:adjustRightInd w:val="0"/>
        <w:ind w:left="284" w:hanging="284"/>
        <w:jc w:val="both"/>
        <w:rPr>
          <w:rFonts w:ascii="Arial" w:hAnsi="Arial" w:cs="Arial"/>
          <w:sz w:val="22"/>
          <w:szCs w:val="22"/>
        </w:rPr>
      </w:pPr>
      <w:r>
        <w:rPr>
          <w:rFonts w:ascii="Arial" w:hAnsi="Arial" w:cs="Arial"/>
          <w:sz w:val="22"/>
          <w:szCs w:val="22"/>
        </w:rPr>
        <w:t xml:space="preserve">3. das Behandeln und die Einleitung des nach Nummer 2 übernommenen Abwassers sowie die Aufbereitung des durch die Abwasserbeseitigung anfallenden Klärschlamms für seine ordnungsgemäße Verwertung oder Beseitigung, </w:t>
      </w:r>
    </w:p>
    <w:p w:rsidR="0055730E" w:rsidRDefault="0055730E" w:rsidP="0055730E">
      <w:pPr>
        <w:autoSpaceDE w:val="0"/>
        <w:autoSpaceDN w:val="0"/>
        <w:adjustRightInd w:val="0"/>
        <w:rPr>
          <w:rFonts w:ascii="Arial" w:hAnsi="Arial" w:cs="Arial"/>
          <w:sz w:val="22"/>
          <w:szCs w:val="22"/>
        </w:rPr>
      </w:pPr>
    </w:p>
    <w:p w:rsidR="0055730E" w:rsidRDefault="0055730E" w:rsidP="0055730E">
      <w:pPr>
        <w:autoSpaceDE w:val="0"/>
        <w:autoSpaceDN w:val="0"/>
        <w:adjustRightInd w:val="0"/>
        <w:ind w:left="142" w:hanging="142"/>
        <w:jc w:val="both"/>
        <w:rPr>
          <w:rFonts w:ascii="Arial" w:hAnsi="Arial" w:cs="Arial"/>
          <w:sz w:val="22"/>
          <w:szCs w:val="22"/>
        </w:rPr>
      </w:pPr>
      <w:r>
        <w:rPr>
          <w:rFonts w:ascii="Arial" w:hAnsi="Arial" w:cs="Arial"/>
          <w:sz w:val="22"/>
          <w:szCs w:val="22"/>
        </w:rPr>
        <w:t xml:space="preserve">4. die Errichtung und der Betrieb sowie die Erweiterung oder die Anpassung der für die Abwasserbeseitigung nach den Nummern 2 und 3 notwendigen Anlagen an die Anforderungen der §§ 54 bis 61 WHG und des § 56 LWG NRW, </w:t>
      </w:r>
    </w:p>
    <w:p w:rsidR="0055730E" w:rsidRDefault="0055730E" w:rsidP="0055730E">
      <w:pPr>
        <w:autoSpaceDE w:val="0"/>
        <w:autoSpaceDN w:val="0"/>
        <w:adjustRightInd w:val="0"/>
        <w:jc w:val="both"/>
        <w:rPr>
          <w:rFonts w:ascii="Arial" w:hAnsi="Arial" w:cs="Arial"/>
          <w:sz w:val="22"/>
          <w:szCs w:val="22"/>
        </w:rPr>
      </w:pPr>
    </w:p>
    <w:p w:rsidR="0055730E" w:rsidRDefault="0055730E" w:rsidP="0055730E">
      <w:pPr>
        <w:autoSpaceDE w:val="0"/>
        <w:autoSpaceDN w:val="0"/>
        <w:adjustRightInd w:val="0"/>
        <w:ind w:left="142" w:hanging="142"/>
        <w:jc w:val="both"/>
        <w:rPr>
          <w:rFonts w:ascii="Arial" w:hAnsi="Arial" w:cs="Arial"/>
          <w:sz w:val="22"/>
          <w:szCs w:val="22"/>
        </w:rPr>
      </w:pPr>
      <w:r>
        <w:rPr>
          <w:rFonts w:ascii="Arial" w:hAnsi="Arial" w:cs="Arial"/>
          <w:sz w:val="22"/>
          <w:szCs w:val="22"/>
        </w:rPr>
        <w:t xml:space="preserve">5. das Einsammeln und Abfahren des in Kleinkläranlagen anfallenden Schlamms und dessen Aufbereitung für eine ordnungsgemäße Verwertung oder Beseitigung (§ 54 Abs. 2 Satz 2 WHG </w:t>
      </w:r>
      <w:proofErr w:type="spellStart"/>
      <w:r>
        <w:rPr>
          <w:rFonts w:ascii="Arial" w:hAnsi="Arial" w:cs="Arial"/>
          <w:sz w:val="22"/>
          <w:szCs w:val="22"/>
        </w:rPr>
        <w:t>i.V.m</w:t>
      </w:r>
      <w:proofErr w:type="spellEnd"/>
      <w:r>
        <w:rPr>
          <w:rFonts w:ascii="Arial" w:hAnsi="Arial" w:cs="Arial"/>
          <w:sz w:val="22"/>
          <w:szCs w:val="22"/>
        </w:rPr>
        <w:t>. § 46 Abs. 1 Satz 2 Nr. 5 LWG NRW)); hierfür gilt die gesonderte Satzung der Stadtbetriebe Hennef – AöR über die Entsorgung des Inhalts von Grundstücksentwässerungsanlagen (Kleinkläranlagen, abflusslose Gruben) und Gebührensatzung für das Abfahren und die Behandlung von Klärschlamm aus Kleinkläranlagen sowie für das Auspumpen und Abfahren der Inhaltsstoffe aus abflusslosen Gruben vom 06.04.2017,</w:t>
      </w:r>
    </w:p>
    <w:p w:rsidR="0055730E" w:rsidRDefault="0055730E" w:rsidP="0055730E">
      <w:pPr>
        <w:autoSpaceDE w:val="0"/>
        <w:autoSpaceDN w:val="0"/>
        <w:adjustRightInd w:val="0"/>
        <w:rPr>
          <w:rFonts w:ascii="Arial" w:hAnsi="Arial" w:cs="Arial"/>
          <w:strike/>
          <w:sz w:val="22"/>
          <w:szCs w:val="22"/>
        </w:rPr>
      </w:pPr>
    </w:p>
    <w:p w:rsidR="0055730E" w:rsidRDefault="0055730E" w:rsidP="0055730E">
      <w:pPr>
        <w:autoSpaceDE w:val="0"/>
        <w:autoSpaceDN w:val="0"/>
        <w:adjustRightInd w:val="0"/>
        <w:ind w:left="284" w:hanging="284"/>
        <w:jc w:val="both"/>
        <w:rPr>
          <w:rFonts w:ascii="Arial" w:hAnsi="Arial" w:cs="Arial"/>
          <w:sz w:val="22"/>
          <w:szCs w:val="22"/>
        </w:rPr>
      </w:pPr>
      <w:r>
        <w:rPr>
          <w:rFonts w:ascii="Arial" w:hAnsi="Arial" w:cs="Arial"/>
          <w:sz w:val="22"/>
          <w:szCs w:val="22"/>
        </w:rPr>
        <w:t>6. die Aufstellung und Vorlage des Abwasserbeseitigungskonzeptes nach Maßgabe des § 47 LWG NRW.</w:t>
      </w:r>
    </w:p>
    <w:p w:rsidR="0055730E" w:rsidRDefault="0055730E" w:rsidP="0055730E">
      <w:pPr>
        <w:autoSpaceDE w:val="0"/>
        <w:autoSpaceDN w:val="0"/>
        <w:adjustRightInd w:val="0"/>
        <w:rPr>
          <w:rFonts w:ascii="Arial" w:hAnsi="Arial" w:cs="Arial"/>
          <w:sz w:val="22"/>
          <w:szCs w:val="22"/>
        </w:rPr>
      </w:pPr>
    </w:p>
    <w:p w:rsidR="0055730E" w:rsidRDefault="0055730E" w:rsidP="0055730E">
      <w:pPr>
        <w:autoSpaceDE w:val="0"/>
        <w:autoSpaceDN w:val="0"/>
        <w:adjustRightInd w:val="0"/>
        <w:ind w:left="284" w:hanging="284"/>
        <w:jc w:val="both"/>
        <w:rPr>
          <w:rFonts w:ascii="Arial" w:hAnsi="Arial" w:cs="Arial"/>
          <w:sz w:val="22"/>
          <w:szCs w:val="22"/>
        </w:rPr>
      </w:pPr>
      <w:r>
        <w:rPr>
          <w:rFonts w:ascii="Arial" w:hAnsi="Arial" w:cs="Arial"/>
          <w:sz w:val="22"/>
          <w:szCs w:val="22"/>
        </w:rPr>
        <w:t xml:space="preserve">(2) Die Stadtbetriebe Hennef – AöR stellen zum Zweck der Abwasserbeseitigung in ihrem Gebiet und zum Zweck der Verwertung oder Beseitigung der bei der gemeindlichen Abwasserbeseitigung anfallenden Rückstände die erforderlichen dezentralen und zentralen Anlagen als öffentliche Einrichtung zur Verfügung (öffentliche Abwasseranlagen). Zur öffentlichen Abwasseranlage gehören auch dezentrale öffentliche Versickerungsanlagen für Niederschlagswasser sowie Auf- bzw. Ableitungsgräben wie z.B. Straßen- bzw. Wegeseitengräben, die zum Bestandteil der öffentlichen Abwasseranlage gewidmet worden sind. Die öffentlichen, dezentralen und zentralen Abwasseranlagen bilden eine rechtliche und wirtschaftliche Einheit. </w:t>
      </w:r>
    </w:p>
    <w:p w:rsidR="0055730E" w:rsidRDefault="0055730E" w:rsidP="0055730E">
      <w:pPr>
        <w:autoSpaceDE w:val="0"/>
        <w:autoSpaceDN w:val="0"/>
        <w:adjustRightInd w:val="0"/>
        <w:rPr>
          <w:rFonts w:ascii="Arial" w:hAnsi="Arial" w:cs="Arial"/>
          <w:sz w:val="22"/>
          <w:szCs w:val="22"/>
        </w:rPr>
      </w:pPr>
    </w:p>
    <w:p w:rsidR="0055730E" w:rsidRDefault="0055730E" w:rsidP="0055730E">
      <w:pPr>
        <w:autoSpaceDE w:val="0"/>
        <w:autoSpaceDN w:val="0"/>
        <w:adjustRightInd w:val="0"/>
        <w:ind w:left="284" w:hanging="284"/>
        <w:jc w:val="both"/>
        <w:rPr>
          <w:rFonts w:ascii="Arial" w:hAnsi="Arial" w:cs="Arial"/>
          <w:sz w:val="22"/>
          <w:szCs w:val="22"/>
        </w:rPr>
      </w:pPr>
      <w:r>
        <w:rPr>
          <w:rFonts w:ascii="Arial" w:hAnsi="Arial" w:cs="Arial"/>
          <w:sz w:val="22"/>
          <w:szCs w:val="22"/>
        </w:rPr>
        <w:t>(3) Art, Lage und Umfang der öffentlichen Abwasseranlage sowie den Zeitpunkt ihrer Herstellung, Erweiterung, Erneuerung, Änderung, Sanierung oder Beseitigung bestimmen die Stadtbetriebe Hennef – AöR im Rahmen der ihr obliegenden Abwasserbeseitigungspflicht.</w:t>
      </w:r>
    </w:p>
    <w:p w:rsidR="0055730E" w:rsidRDefault="0055730E" w:rsidP="0055730E">
      <w:pPr>
        <w:autoSpaceDE w:val="0"/>
        <w:autoSpaceDN w:val="0"/>
        <w:adjustRightInd w:val="0"/>
        <w:ind w:left="284" w:hanging="284"/>
        <w:jc w:val="both"/>
        <w:rPr>
          <w:rFonts w:ascii="Arial" w:hAnsi="Arial" w:cs="Arial"/>
          <w:sz w:val="22"/>
          <w:szCs w:val="22"/>
        </w:rPr>
      </w:pPr>
    </w:p>
    <w:p w:rsidR="0055730E" w:rsidRDefault="0055730E" w:rsidP="0055730E">
      <w:pPr>
        <w:autoSpaceDE w:val="0"/>
        <w:autoSpaceDN w:val="0"/>
        <w:adjustRightInd w:val="0"/>
        <w:jc w:val="center"/>
        <w:rPr>
          <w:rFonts w:ascii="Arial" w:hAnsi="Arial" w:cs="Arial"/>
          <w:b/>
          <w:sz w:val="22"/>
          <w:szCs w:val="22"/>
        </w:rPr>
      </w:pPr>
      <w:r>
        <w:rPr>
          <w:rFonts w:ascii="Arial" w:hAnsi="Arial" w:cs="Arial"/>
          <w:b/>
          <w:sz w:val="22"/>
          <w:szCs w:val="22"/>
        </w:rPr>
        <w:t>§ 2</w:t>
      </w:r>
    </w:p>
    <w:p w:rsidR="0055730E" w:rsidRDefault="0055730E" w:rsidP="0055730E">
      <w:pPr>
        <w:autoSpaceDE w:val="0"/>
        <w:autoSpaceDN w:val="0"/>
        <w:adjustRightInd w:val="0"/>
        <w:jc w:val="center"/>
        <w:rPr>
          <w:rFonts w:ascii="Arial" w:hAnsi="Arial" w:cs="Arial"/>
          <w:b/>
          <w:sz w:val="22"/>
          <w:szCs w:val="22"/>
        </w:rPr>
      </w:pPr>
      <w:r>
        <w:rPr>
          <w:rFonts w:ascii="Arial" w:hAnsi="Arial" w:cs="Arial"/>
          <w:b/>
          <w:sz w:val="22"/>
          <w:szCs w:val="22"/>
        </w:rPr>
        <w:t>Begriffsbestimmungen</w:t>
      </w:r>
    </w:p>
    <w:p w:rsidR="0055730E" w:rsidRDefault="0055730E" w:rsidP="0055730E">
      <w:pPr>
        <w:autoSpaceDE w:val="0"/>
        <w:autoSpaceDN w:val="0"/>
        <w:adjustRightInd w:val="0"/>
        <w:jc w:val="center"/>
        <w:rPr>
          <w:rFonts w:ascii="Arial" w:hAnsi="Arial" w:cs="Arial"/>
          <w:b/>
          <w:sz w:val="22"/>
          <w:szCs w:val="22"/>
        </w:rPr>
      </w:pPr>
    </w:p>
    <w:p w:rsidR="0055730E" w:rsidRDefault="0055730E" w:rsidP="0055730E">
      <w:pPr>
        <w:autoSpaceDE w:val="0"/>
        <w:autoSpaceDN w:val="0"/>
        <w:adjustRightInd w:val="0"/>
        <w:rPr>
          <w:rFonts w:ascii="Arial" w:hAnsi="Arial" w:cs="Arial"/>
          <w:sz w:val="22"/>
          <w:szCs w:val="22"/>
        </w:rPr>
      </w:pPr>
      <w:r>
        <w:rPr>
          <w:rFonts w:ascii="Arial" w:hAnsi="Arial" w:cs="Arial"/>
          <w:sz w:val="22"/>
          <w:szCs w:val="22"/>
        </w:rPr>
        <w:t>Im Sinne dieser Satzung bedeuten:</w:t>
      </w:r>
    </w:p>
    <w:p w:rsidR="0055730E" w:rsidRDefault="0055730E" w:rsidP="0055730E">
      <w:pPr>
        <w:autoSpaceDE w:val="0"/>
        <w:autoSpaceDN w:val="0"/>
        <w:adjustRightInd w:val="0"/>
        <w:rPr>
          <w:rFonts w:ascii="Arial" w:hAnsi="Arial" w:cs="Arial"/>
          <w:sz w:val="22"/>
          <w:szCs w:val="22"/>
        </w:rPr>
      </w:pPr>
    </w:p>
    <w:p w:rsidR="0055730E" w:rsidRDefault="0055730E" w:rsidP="0055730E">
      <w:pPr>
        <w:autoSpaceDE w:val="0"/>
        <w:autoSpaceDN w:val="0"/>
        <w:adjustRightInd w:val="0"/>
        <w:rPr>
          <w:rFonts w:ascii="Arial" w:hAnsi="Arial" w:cs="Arial"/>
          <w:sz w:val="22"/>
          <w:szCs w:val="22"/>
        </w:rPr>
      </w:pPr>
      <w:r>
        <w:rPr>
          <w:rFonts w:ascii="Arial" w:hAnsi="Arial" w:cs="Arial"/>
          <w:sz w:val="22"/>
          <w:szCs w:val="22"/>
        </w:rPr>
        <w:t>1. Abwasser:</w:t>
      </w:r>
    </w:p>
    <w:p w:rsidR="0055730E" w:rsidRDefault="0055730E" w:rsidP="0055730E">
      <w:pPr>
        <w:autoSpaceDE w:val="0"/>
        <w:autoSpaceDN w:val="0"/>
        <w:adjustRightInd w:val="0"/>
        <w:rPr>
          <w:rFonts w:ascii="Arial" w:hAnsi="Arial" w:cs="Arial"/>
          <w:sz w:val="22"/>
          <w:szCs w:val="22"/>
        </w:rPr>
      </w:pPr>
      <w:r>
        <w:rPr>
          <w:rFonts w:ascii="Arial" w:hAnsi="Arial" w:cs="Arial"/>
          <w:sz w:val="22"/>
          <w:szCs w:val="22"/>
        </w:rPr>
        <w:t xml:space="preserve">    Abwasser ist Schmutzwasser und Niederschlagswasser im Sinne des § 54 Abs. 1 WHG.</w:t>
      </w:r>
    </w:p>
    <w:p w:rsidR="0055730E" w:rsidRDefault="0055730E" w:rsidP="0055730E">
      <w:pPr>
        <w:autoSpaceDE w:val="0"/>
        <w:autoSpaceDN w:val="0"/>
        <w:adjustRightInd w:val="0"/>
        <w:rPr>
          <w:rFonts w:ascii="Arial" w:hAnsi="Arial" w:cs="Arial"/>
          <w:sz w:val="22"/>
          <w:szCs w:val="22"/>
        </w:rPr>
      </w:pPr>
    </w:p>
    <w:p w:rsidR="0055730E" w:rsidRDefault="0055730E" w:rsidP="0055730E">
      <w:pPr>
        <w:autoSpaceDE w:val="0"/>
        <w:autoSpaceDN w:val="0"/>
        <w:adjustRightInd w:val="0"/>
        <w:jc w:val="both"/>
        <w:rPr>
          <w:rFonts w:ascii="Arial" w:hAnsi="Arial" w:cs="Arial"/>
          <w:sz w:val="22"/>
          <w:szCs w:val="22"/>
        </w:rPr>
      </w:pPr>
      <w:r>
        <w:rPr>
          <w:rFonts w:ascii="Arial" w:hAnsi="Arial" w:cs="Arial"/>
          <w:sz w:val="22"/>
          <w:szCs w:val="22"/>
        </w:rPr>
        <w:t>2.  Schmutzwasser:</w:t>
      </w:r>
    </w:p>
    <w:p w:rsidR="0055730E" w:rsidRDefault="0055730E" w:rsidP="0055730E">
      <w:pPr>
        <w:autoSpaceDE w:val="0"/>
        <w:autoSpaceDN w:val="0"/>
        <w:adjustRightInd w:val="0"/>
        <w:ind w:left="284"/>
        <w:jc w:val="both"/>
        <w:rPr>
          <w:rFonts w:ascii="Arial" w:hAnsi="Arial" w:cs="Arial"/>
          <w:sz w:val="22"/>
          <w:szCs w:val="22"/>
        </w:rPr>
      </w:pPr>
      <w:r>
        <w:rPr>
          <w:rFonts w:ascii="Arial" w:hAnsi="Arial" w:cs="Arial"/>
          <w:sz w:val="22"/>
          <w:szCs w:val="22"/>
        </w:rPr>
        <w:t>Schmutzwasser ist nach § 54 Abs. 1 Satz 1 Nr. 1 WHG das durch häuslichen, gewerblichen, landwirtschaftlichen oder sonstigen Gebrauch in seinen Eigenschaften veränderte und das bei Trockenwetter damit zusammen abfließende Wasser. Als Schmutzwasser gelten nach § 54 Abs. 1 Satz 2 WHG auch die aus Anlagen zum Behandeln, Lagern und Ablagern von Abfällen austretenden und gesammelten Flüssigkeiten.</w:t>
      </w:r>
    </w:p>
    <w:p w:rsidR="0055730E" w:rsidRDefault="0055730E" w:rsidP="0055730E">
      <w:pPr>
        <w:autoSpaceDE w:val="0"/>
        <w:autoSpaceDN w:val="0"/>
        <w:adjustRightInd w:val="0"/>
        <w:rPr>
          <w:rFonts w:ascii="Arial" w:hAnsi="Arial" w:cs="Arial"/>
          <w:sz w:val="22"/>
          <w:szCs w:val="22"/>
        </w:rPr>
      </w:pPr>
    </w:p>
    <w:p w:rsidR="0055730E" w:rsidRDefault="0055730E" w:rsidP="0055730E">
      <w:pPr>
        <w:autoSpaceDE w:val="0"/>
        <w:autoSpaceDN w:val="0"/>
        <w:adjustRightInd w:val="0"/>
        <w:rPr>
          <w:rFonts w:ascii="Arial" w:hAnsi="Arial" w:cs="Arial"/>
          <w:sz w:val="22"/>
          <w:szCs w:val="22"/>
        </w:rPr>
      </w:pPr>
      <w:r>
        <w:rPr>
          <w:rFonts w:ascii="Arial" w:hAnsi="Arial" w:cs="Arial"/>
          <w:sz w:val="22"/>
          <w:szCs w:val="22"/>
        </w:rPr>
        <w:t>3. Niederschlagswasser:</w:t>
      </w:r>
    </w:p>
    <w:p w:rsidR="0055730E" w:rsidRDefault="0055730E" w:rsidP="0055730E">
      <w:pPr>
        <w:autoSpaceDE w:val="0"/>
        <w:autoSpaceDN w:val="0"/>
        <w:adjustRightInd w:val="0"/>
        <w:ind w:left="284"/>
        <w:jc w:val="both"/>
        <w:rPr>
          <w:rFonts w:ascii="Arial" w:hAnsi="Arial" w:cs="Arial"/>
          <w:sz w:val="22"/>
          <w:szCs w:val="22"/>
        </w:rPr>
      </w:pPr>
      <w:r>
        <w:rPr>
          <w:rFonts w:ascii="Arial" w:hAnsi="Arial" w:cs="Arial"/>
          <w:sz w:val="22"/>
          <w:szCs w:val="22"/>
        </w:rPr>
        <w:t>Niederschlagswasser ist nach § 54 Abs. 1 Satz 1 Nr. 2 WHG das von Niederschlägen aus dem Bereich von bebauten oder befestigten Flächen gesammelt abfließende Wasser.</w:t>
      </w:r>
    </w:p>
    <w:p w:rsidR="0055730E" w:rsidRDefault="0055730E" w:rsidP="0055730E">
      <w:pPr>
        <w:autoSpaceDE w:val="0"/>
        <w:autoSpaceDN w:val="0"/>
        <w:adjustRightInd w:val="0"/>
        <w:rPr>
          <w:rFonts w:ascii="Arial" w:hAnsi="Arial" w:cs="Arial"/>
          <w:sz w:val="22"/>
          <w:szCs w:val="22"/>
        </w:rPr>
      </w:pPr>
    </w:p>
    <w:p w:rsidR="0055730E" w:rsidRDefault="0055730E" w:rsidP="0055730E">
      <w:pPr>
        <w:autoSpaceDE w:val="0"/>
        <w:autoSpaceDN w:val="0"/>
        <w:adjustRightInd w:val="0"/>
        <w:rPr>
          <w:rFonts w:ascii="Arial" w:hAnsi="Arial" w:cs="Arial"/>
          <w:sz w:val="22"/>
          <w:szCs w:val="22"/>
        </w:rPr>
      </w:pPr>
      <w:r>
        <w:rPr>
          <w:rFonts w:ascii="Arial" w:hAnsi="Arial" w:cs="Arial"/>
          <w:sz w:val="22"/>
          <w:szCs w:val="22"/>
        </w:rPr>
        <w:t>4.  Mischsystem:</w:t>
      </w:r>
    </w:p>
    <w:p w:rsidR="0055730E" w:rsidRDefault="0055730E" w:rsidP="0055730E">
      <w:pPr>
        <w:autoSpaceDE w:val="0"/>
        <w:autoSpaceDN w:val="0"/>
        <w:adjustRightInd w:val="0"/>
        <w:ind w:left="284"/>
        <w:jc w:val="both"/>
        <w:rPr>
          <w:rFonts w:ascii="Arial" w:hAnsi="Arial" w:cs="Arial"/>
          <w:sz w:val="22"/>
          <w:szCs w:val="22"/>
        </w:rPr>
      </w:pPr>
      <w:r>
        <w:rPr>
          <w:rFonts w:ascii="Arial" w:hAnsi="Arial" w:cs="Arial"/>
          <w:sz w:val="22"/>
          <w:szCs w:val="22"/>
        </w:rPr>
        <w:t>Im Mischsystem werden Schmutz- und Niederschlagswasser gemeinsam gesammelt und fortgeleitet.</w:t>
      </w:r>
    </w:p>
    <w:p w:rsidR="00CB7777" w:rsidRDefault="00CB7777" w:rsidP="0055730E">
      <w:pPr>
        <w:autoSpaceDE w:val="0"/>
        <w:autoSpaceDN w:val="0"/>
        <w:adjustRightInd w:val="0"/>
        <w:ind w:left="284"/>
        <w:jc w:val="both"/>
        <w:rPr>
          <w:rFonts w:ascii="Arial" w:hAnsi="Arial" w:cs="Arial"/>
          <w:sz w:val="22"/>
          <w:szCs w:val="22"/>
        </w:rPr>
      </w:pPr>
    </w:p>
    <w:p w:rsidR="0055730E" w:rsidRDefault="0055730E" w:rsidP="0055730E">
      <w:pPr>
        <w:autoSpaceDE w:val="0"/>
        <w:autoSpaceDN w:val="0"/>
        <w:adjustRightInd w:val="0"/>
        <w:rPr>
          <w:rFonts w:ascii="Arial" w:hAnsi="Arial" w:cs="Arial"/>
          <w:sz w:val="22"/>
          <w:szCs w:val="22"/>
        </w:rPr>
      </w:pPr>
      <w:r>
        <w:rPr>
          <w:rFonts w:ascii="Arial" w:hAnsi="Arial" w:cs="Arial"/>
          <w:sz w:val="22"/>
          <w:szCs w:val="22"/>
        </w:rPr>
        <w:t>5. Trennsystem:</w:t>
      </w:r>
    </w:p>
    <w:p w:rsidR="0055730E" w:rsidRDefault="0055730E" w:rsidP="0055730E">
      <w:pPr>
        <w:autoSpaceDE w:val="0"/>
        <w:autoSpaceDN w:val="0"/>
        <w:adjustRightInd w:val="0"/>
        <w:ind w:left="284"/>
        <w:jc w:val="both"/>
        <w:rPr>
          <w:rFonts w:ascii="Arial" w:hAnsi="Arial" w:cs="Arial"/>
          <w:sz w:val="22"/>
          <w:szCs w:val="22"/>
        </w:rPr>
      </w:pPr>
      <w:r>
        <w:rPr>
          <w:rFonts w:ascii="Arial" w:hAnsi="Arial" w:cs="Arial"/>
          <w:sz w:val="22"/>
          <w:szCs w:val="22"/>
        </w:rPr>
        <w:t>Im Trennsystem werden Schmutz- und Niederschlagswasser getrennt gesammelt und fortgeleitet.</w:t>
      </w:r>
    </w:p>
    <w:p w:rsidR="0055730E" w:rsidRDefault="0055730E" w:rsidP="0055730E">
      <w:pPr>
        <w:autoSpaceDE w:val="0"/>
        <w:autoSpaceDN w:val="0"/>
        <w:adjustRightInd w:val="0"/>
        <w:rPr>
          <w:rFonts w:ascii="Arial" w:hAnsi="Arial" w:cs="Arial"/>
          <w:sz w:val="22"/>
          <w:szCs w:val="22"/>
        </w:rPr>
      </w:pPr>
    </w:p>
    <w:p w:rsidR="0055730E" w:rsidRDefault="0055730E" w:rsidP="0055730E">
      <w:pPr>
        <w:autoSpaceDE w:val="0"/>
        <w:autoSpaceDN w:val="0"/>
        <w:adjustRightInd w:val="0"/>
        <w:rPr>
          <w:rFonts w:ascii="Arial" w:hAnsi="Arial" w:cs="Arial"/>
          <w:sz w:val="22"/>
          <w:szCs w:val="22"/>
        </w:rPr>
      </w:pPr>
      <w:r>
        <w:rPr>
          <w:rFonts w:ascii="Arial" w:hAnsi="Arial" w:cs="Arial"/>
          <w:sz w:val="22"/>
          <w:szCs w:val="22"/>
        </w:rPr>
        <w:t>6. Öffentliche Abwasseranlage:</w:t>
      </w:r>
    </w:p>
    <w:p w:rsidR="0055730E" w:rsidRDefault="0055730E" w:rsidP="0055730E">
      <w:pPr>
        <w:autoSpaceDE w:val="0"/>
        <w:autoSpaceDN w:val="0"/>
        <w:adjustRightInd w:val="0"/>
        <w:rPr>
          <w:rFonts w:ascii="Arial" w:hAnsi="Arial" w:cs="Arial"/>
          <w:sz w:val="22"/>
          <w:szCs w:val="22"/>
        </w:rPr>
      </w:pPr>
    </w:p>
    <w:p w:rsidR="0055730E" w:rsidRDefault="0055730E" w:rsidP="0055730E">
      <w:pPr>
        <w:numPr>
          <w:ilvl w:val="0"/>
          <w:numId w:val="3"/>
        </w:numPr>
        <w:autoSpaceDE w:val="0"/>
        <w:autoSpaceDN w:val="0"/>
        <w:adjustRightInd w:val="0"/>
        <w:jc w:val="both"/>
        <w:rPr>
          <w:rFonts w:ascii="Arial" w:hAnsi="Arial" w:cs="Arial"/>
          <w:sz w:val="22"/>
          <w:szCs w:val="22"/>
        </w:rPr>
      </w:pPr>
      <w:r>
        <w:rPr>
          <w:rFonts w:ascii="Arial" w:hAnsi="Arial" w:cs="Arial"/>
          <w:sz w:val="22"/>
          <w:szCs w:val="22"/>
        </w:rPr>
        <w:t>Zur öffentlichen Abwasseranlage gehören alle von den Stadtbetrieben Hennef – AöR selbst oder in ihrem Auftrag betriebenen Anlagen, die dem Sammeln, Fortleiten, Behandeln und Einleiten von Abwasser sowie der Verwertung oder Beseitigung der bei der gemeindlichen Abwasserbeseitigung anfallenden Rückstände dienen.</w:t>
      </w:r>
    </w:p>
    <w:p w:rsidR="0055730E" w:rsidRDefault="0055730E" w:rsidP="0055730E">
      <w:pPr>
        <w:autoSpaceDE w:val="0"/>
        <w:autoSpaceDN w:val="0"/>
        <w:adjustRightInd w:val="0"/>
        <w:jc w:val="both"/>
        <w:rPr>
          <w:rFonts w:ascii="Arial" w:hAnsi="Arial" w:cs="Arial"/>
          <w:sz w:val="22"/>
          <w:szCs w:val="22"/>
        </w:rPr>
      </w:pPr>
    </w:p>
    <w:p w:rsidR="0055730E" w:rsidRDefault="0055730E" w:rsidP="0055730E">
      <w:pPr>
        <w:numPr>
          <w:ilvl w:val="0"/>
          <w:numId w:val="3"/>
        </w:numPr>
        <w:autoSpaceDE w:val="0"/>
        <w:autoSpaceDN w:val="0"/>
        <w:adjustRightInd w:val="0"/>
        <w:rPr>
          <w:rFonts w:ascii="Arial" w:hAnsi="Arial" w:cs="Arial"/>
          <w:sz w:val="22"/>
          <w:szCs w:val="22"/>
        </w:rPr>
      </w:pPr>
      <w:r>
        <w:rPr>
          <w:rFonts w:ascii="Arial" w:hAnsi="Arial" w:cs="Arial"/>
          <w:sz w:val="22"/>
          <w:szCs w:val="22"/>
        </w:rPr>
        <w:t>Zur öffentlichen Abwasseranlage gehören ferner die Grundstücksanschlussleitungen.</w:t>
      </w:r>
    </w:p>
    <w:p w:rsidR="0055730E" w:rsidRDefault="0055730E" w:rsidP="0055730E">
      <w:pPr>
        <w:autoSpaceDE w:val="0"/>
        <w:autoSpaceDN w:val="0"/>
        <w:adjustRightInd w:val="0"/>
        <w:rPr>
          <w:rFonts w:ascii="Arial" w:hAnsi="Arial" w:cs="Arial"/>
          <w:sz w:val="22"/>
          <w:szCs w:val="22"/>
        </w:rPr>
      </w:pPr>
    </w:p>
    <w:p w:rsidR="0055730E" w:rsidRDefault="0055730E" w:rsidP="0055730E">
      <w:pPr>
        <w:numPr>
          <w:ilvl w:val="0"/>
          <w:numId w:val="3"/>
        </w:numPr>
        <w:autoSpaceDE w:val="0"/>
        <w:autoSpaceDN w:val="0"/>
        <w:adjustRightInd w:val="0"/>
        <w:jc w:val="both"/>
        <w:rPr>
          <w:rFonts w:ascii="Arial" w:hAnsi="Arial" w:cs="Arial"/>
          <w:sz w:val="22"/>
          <w:szCs w:val="22"/>
        </w:rPr>
      </w:pPr>
      <w:r>
        <w:rPr>
          <w:rFonts w:ascii="Arial" w:hAnsi="Arial" w:cs="Arial"/>
          <w:sz w:val="22"/>
          <w:szCs w:val="22"/>
        </w:rPr>
        <w:t>In den Gebieten, in denen die Abwasserbeseitigung durch ein Druckentwässerungsnetz erfolgt und sich Teile eines solchen Netzes auf den Privatgrundstücken befinden, gehören die Hausanschlussleitungen einschließlich der Druckstationen nicht zur öffentlichen Abwasseranlage.</w:t>
      </w:r>
    </w:p>
    <w:p w:rsidR="0055730E" w:rsidRDefault="0055730E" w:rsidP="0055730E">
      <w:pPr>
        <w:autoSpaceDE w:val="0"/>
        <w:autoSpaceDN w:val="0"/>
        <w:adjustRightInd w:val="0"/>
        <w:ind w:left="720"/>
        <w:rPr>
          <w:rFonts w:ascii="Arial" w:hAnsi="Arial" w:cs="Arial"/>
          <w:sz w:val="22"/>
          <w:szCs w:val="22"/>
        </w:rPr>
      </w:pPr>
    </w:p>
    <w:p w:rsidR="0055730E" w:rsidRDefault="0055730E" w:rsidP="0055730E">
      <w:pPr>
        <w:numPr>
          <w:ilvl w:val="0"/>
          <w:numId w:val="3"/>
        </w:numPr>
        <w:autoSpaceDE w:val="0"/>
        <w:autoSpaceDN w:val="0"/>
        <w:adjustRightInd w:val="0"/>
        <w:jc w:val="both"/>
        <w:rPr>
          <w:rFonts w:ascii="Arial" w:hAnsi="Arial" w:cs="Arial"/>
          <w:sz w:val="22"/>
          <w:szCs w:val="22"/>
        </w:rPr>
      </w:pPr>
      <w:r>
        <w:rPr>
          <w:rFonts w:ascii="Arial" w:hAnsi="Arial" w:cs="Arial"/>
          <w:sz w:val="22"/>
          <w:szCs w:val="22"/>
        </w:rPr>
        <w:t>Nicht zur öffentlichen Abwasseranlage im Sinne dieser Satzung gehören Kleinkläranlagen und abflusslose Gruben.</w:t>
      </w:r>
    </w:p>
    <w:p w:rsidR="0055730E" w:rsidRDefault="0055730E" w:rsidP="0055730E">
      <w:pPr>
        <w:autoSpaceDE w:val="0"/>
        <w:autoSpaceDN w:val="0"/>
        <w:adjustRightInd w:val="0"/>
        <w:rPr>
          <w:rFonts w:ascii="Arial" w:hAnsi="Arial" w:cs="Arial"/>
          <w:sz w:val="22"/>
          <w:szCs w:val="22"/>
        </w:rPr>
      </w:pPr>
    </w:p>
    <w:p w:rsidR="0055730E" w:rsidRDefault="0055730E" w:rsidP="0055730E">
      <w:pPr>
        <w:autoSpaceDE w:val="0"/>
        <w:autoSpaceDN w:val="0"/>
        <w:adjustRightInd w:val="0"/>
        <w:rPr>
          <w:rFonts w:ascii="Arial" w:hAnsi="Arial" w:cs="Arial"/>
          <w:sz w:val="22"/>
          <w:szCs w:val="22"/>
        </w:rPr>
      </w:pPr>
      <w:r>
        <w:rPr>
          <w:rFonts w:ascii="Arial" w:hAnsi="Arial" w:cs="Arial"/>
          <w:sz w:val="22"/>
          <w:szCs w:val="22"/>
        </w:rPr>
        <w:t>7. Anschlussleitungen:</w:t>
      </w:r>
    </w:p>
    <w:p w:rsidR="0055730E" w:rsidRDefault="0055730E" w:rsidP="0055730E">
      <w:pPr>
        <w:autoSpaceDE w:val="0"/>
        <w:autoSpaceDN w:val="0"/>
        <w:adjustRightInd w:val="0"/>
        <w:jc w:val="both"/>
        <w:rPr>
          <w:rFonts w:ascii="Arial" w:hAnsi="Arial" w:cs="Arial"/>
          <w:sz w:val="22"/>
          <w:szCs w:val="22"/>
        </w:rPr>
      </w:pPr>
      <w:r>
        <w:rPr>
          <w:rFonts w:ascii="Arial" w:hAnsi="Arial" w:cs="Arial"/>
          <w:sz w:val="22"/>
          <w:szCs w:val="22"/>
        </w:rPr>
        <w:t>Unter Anschlussleitungen im Sinne dieser Satzung werden Grundstücksanschlussleitungen und Hausanschlussleitungen verstanden.</w:t>
      </w:r>
    </w:p>
    <w:p w:rsidR="0055730E" w:rsidRDefault="0055730E" w:rsidP="0055730E">
      <w:pPr>
        <w:autoSpaceDE w:val="0"/>
        <w:autoSpaceDN w:val="0"/>
        <w:adjustRightInd w:val="0"/>
        <w:rPr>
          <w:rFonts w:ascii="Arial" w:hAnsi="Arial" w:cs="Arial"/>
          <w:sz w:val="22"/>
          <w:szCs w:val="22"/>
        </w:rPr>
      </w:pPr>
    </w:p>
    <w:p w:rsidR="0055730E" w:rsidRDefault="0055730E" w:rsidP="0055730E">
      <w:pPr>
        <w:numPr>
          <w:ilvl w:val="0"/>
          <w:numId w:val="4"/>
        </w:numPr>
        <w:autoSpaceDE w:val="0"/>
        <w:autoSpaceDN w:val="0"/>
        <w:adjustRightInd w:val="0"/>
        <w:rPr>
          <w:rFonts w:ascii="Arial" w:hAnsi="Arial" w:cs="Arial"/>
          <w:sz w:val="22"/>
          <w:szCs w:val="22"/>
        </w:rPr>
      </w:pPr>
      <w:r>
        <w:rPr>
          <w:rFonts w:ascii="Arial" w:hAnsi="Arial" w:cs="Arial"/>
          <w:sz w:val="22"/>
          <w:szCs w:val="22"/>
        </w:rPr>
        <w:t>Grundstücksanschlussleitungen sind die Leitungen von der öffentlichen Sammelleitung bis zur Grenze des jeweils anzuschließenden Grundstücks.</w:t>
      </w:r>
    </w:p>
    <w:p w:rsidR="0055730E" w:rsidRDefault="0055730E" w:rsidP="0055730E">
      <w:pPr>
        <w:autoSpaceDE w:val="0"/>
        <w:autoSpaceDN w:val="0"/>
        <w:adjustRightInd w:val="0"/>
        <w:ind w:left="720"/>
        <w:rPr>
          <w:rFonts w:ascii="Arial" w:hAnsi="Arial" w:cs="Arial"/>
          <w:sz w:val="22"/>
          <w:szCs w:val="22"/>
        </w:rPr>
      </w:pPr>
    </w:p>
    <w:p w:rsidR="0055730E" w:rsidRDefault="0055730E" w:rsidP="0055730E">
      <w:pPr>
        <w:numPr>
          <w:ilvl w:val="0"/>
          <w:numId w:val="4"/>
        </w:numPr>
        <w:autoSpaceDE w:val="0"/>
        <w:autoSpaceDN w:val="0"/>
        <w:adjustRightInd w:val="0"/>
        <w:jc w:val="both"/>
        <w:rPr>
          <w:rFonts w:ascii="Arial" w:hAnsi="Arial" w:cs="Arial"/>
          <w:sz w:val="22"/>
          <w:szCs w:val="22"/>
        </w:rPr>
      </w:pPr>
      <w:r>
        <w:rPr>
          <w:rFonts w:ascii="Arial" w:hAnsi="Arial" w:cs="Arial"/>
          <w:sz w:val="22"/>
          <w:szCs w:val="22"/>
        </w:rPr>
        <w:t>Hausanschlussleitungen sind die Leitungen von der privaten Grundstücksgrenze bis zu dem Gebäude oder dem Ort auf dem Grundstück, wo das Abwasser anfällt. Zu den Hausanschlussleitungen gehören auch Leitungen unter der Bodenplatte des Gebäudes/der Gebäudeteile auf dem Grundstück, in dem Abwasser anfällt, sowie die Einsteigeschächte mit Zugang für Personal und die Inspektionsöffnungen. Bei Druckentwässerungsnetzen ist die Druckstation (inklusive Druckpumpe) auf dem privaten Grundstück Bestandteil der Hausanschlussleitung.</w:t>
      </w:r>
    </w:p>
    <w:p w:rsidR="0055730E" w:rsidRDefault="0055730E" w:rsidP="0055730E">
      <w:pPr>
        <w:autoSpaceDE w:val="0"/>
        <w:autoSpaceDN w:val="0"/>
        <w:adjustRightInd w:val="0"/>
        <w:jc w:val="both"/>
        <w:rPr>
          <w:rFonts w:ascii="Arial" w:hAnsi="Arial" w:cs="Arial"/>
          <w:sz w:val="22"/>
          <w:szCs w:val="22"/>
        </w:rPr>
      </w:pPr>
    </w:p>
    <w:p w:rsidR="0055730E" w:rsidRDefault="0055730E" w:rsidP="0055730E">
      <w:pPr>
        <w:autoSpaceDE w:val="0"/>
        <w:autoSpaceDN w:val="0"/>
        <w:adjustRightInd w:val="0"/>
        <w:rPr>
          <w:rFonts w:ascii="Arial" w:hAnsi="Arial" w:cs="Arial"/>
          <w:sz w:val="22"/>
          <w:szCs w:val="22"/>
        </w:rPr>
      </w:pPr>
      <w:r>
        <w:rPr>
          <w:rFonts w:ascii="Arial" w:hAnsi="Arial" w:cs="Arial"/>
          <w:sz w:val="22"/>
          <w:szCs w:val="22"/>
        </w:rPr>
        <w:t>8. Haustechnische Abwasseranlagen:</w:t>
      </w:r>
    </w:p>
    <w:p w:rsidR="0055730E" w:rsidRDefault="0055730E" w:rsidP="0055730E">
      <w:pPr>
        <w:autoSpaceDE w:val="0"/>
        <w:autoSpaceDN w:val="0"/>
        <w:adjustRightInd w:val="0"/>
        <w:jc w:val="both"/>
        <w:rPr>
          <w:rFonts w:ascii="Arial" w:hAnsi="Arial" w:cs="Arial"/>
          <w:sz w:val="22"/>
          <w:szCs w:val="22"/>
        </w:rPr>
      </w:pPr>
      <w:r>
        <w:rPr>
          <w:rFonts w:ascii="Arial" w:hAnsi="Arial" w:cs="Arial"/>
          <w:sz w:val="22"/>
          <w:szCs w:val="22"/>
        </w:rPr>
        <w:t>Haustechnische Abwasseranlagen sind die Einrichtungen innerhalb und an zu entwässernden Gebäuden, die der Sammlung, Vorbehandlung, Prüfung, Rückhaltung und Ableitung des Abwassers auf dem Grundstück dienen (z.B. Abwasserrohre im Gebäude, Dachrinnen, Hebeanlage). Sie gehören nicht zur öffentlichen Abwasseranlage.</w:t>
      </w:r>
    </w:p>
    <w:p w:rsidR="0055730E" w:rsidRDefault="0055730E" w:rsidP="0055730E">
      <w:pPr>
        <w:autoSpaceDE w:val="0"/>
        <w:autoSpaceDN w:val="0"/>
        <w:adjustRightInd w:val="0"/>
        <w:jc w:val="both"/>
        <w:rPr>
          <w:rFonts w:ascii="Arial" w:hAnsi="Arial" w:cs="Arial"/>
          <w:sz w:val="22"/>
          <w:szCs w:val="22"/>
        </w:rPr>
      </w:pPr>
    </w:p>
    <w:p w:rsidR="0055730E" w:rsidRDefault="0055730E" w:rsidP="0055730E">
      <w:pPr>
        <w:autoSpaceDE w:val="0"/>
        <w:autoSpaceDN w:val="0"/>
        <w:adjustRightInd w:val="0"/>
        <w:rPr>
          <w:rFonts w:ascii="Arial" w:hAnsi="Arial" w:cs="Arial"/>
          <w:sz w:val="22"/>
          <w:szCs w:val="22"/>
        </w:rPr>
      </w:pPr>
      <w:r>
        <w:rPr>
          <w:rFonts w:ascii="Arial" w:hAnsi="Arial" w:cs="Arial"/>
          <w:sz w:val="22"/>
          <w:szCs w:val="22"/>
        </w:rPr>
        <w:t>9. Druckentwässerungsnetz:</w:t>
      </w:r>
    </w:p>
    <w:p w:rsidR="0055730E" w:rsidRDefault="0055730E" w:rsidP="0055730E">
      <w:pPr>
        <w:autoSpaceDE w:val="0"/>
        <w:autoSpaceDN w:val="0"/>
        <w:adjustRightInd w:val="0"/>
        <w:jc w:val="both"/>
        <w:rPr>
          <w:rFonts w:ascii="Arial" w:hAnsi="Arial" w:cs="Arial"/>
          <w:sz w:val="22"/>
          <w:szCs w:val="22"/>
        </w:rPr>
      </w:pPr>
      <w:r>
        <w:rPr>
          <w:rFonts w:ascii="Arial" w:hAnsi="Arial" w:cs="Arial"/>
          <w:sz w:val="22"/>
          <w:szCs w:val="22"/>
        </w:rPr>
        <w:t xml:space="preserve">Druckentwässerungsnetze sind zusammenhängende Leitungsnetze, in denen der Transport von Abwasser einer Mehrzahl von Grundstücken durch von Pumpen erzeugten Druck erfolgt. Die Druckpumpen und Pumpenschächte sind regelmäßig technisch notwendige Bestandteile des jeweiligen Gesamtnetzes, sie sind jedoch Bestandteil der Hausanschlussleitung, die nicht zur öffentlichen Abwasseranlage gehört. </w:t>
      </w:r>
    </w:p>
    <w:p w:rsidR="0055730E" w:rsidRDefault="0055730E" w:rsidP="0055730E">
      <w:pPr>
        <w:autoSpaceDE w:val="0"/>
        <w:autoSpaceDN w:val="0"/>
        <w:adjustRightInd w:val="0"/>
        <w:rPr>
          <w:rFonts w:ascii="Arial" w:hAnsi="Arial" w:cs="Arial"/>
          <w:sz w:val="22"/>
          <w:szCs w:val="22"/>
        </w:rPr>
      </w:pPr>
    </w:p>
    <w:p w:rsidR="0055730E" w:rsidRDefault="0055730E" w:rsidP="0055730E">
      <w:pPr>
        <w:autoSpaceDE w:val="0"/>
        <w:autoSpaceDN w:val="0"/>
        <w:adjustRightInd w:val="0"/>
        <w:rPr>
          <w:rFonts w:ascii="Arial" w:hAnsi="Arial" w:cs="Arial"/>
          <w:sz w:val="22"/>
          <w:szCs w:val="22"/>
        </w:rPr>
      </w:pPr>
      <w:r>
        <w:rPr>
          <w:rFonts w:ascii="Arial" w:hAnsi="Arial" w:cs="Arial"/>
          <w:sz w:val="22"/>
          <w:szCs w:val="22"/>
        </w:rPr>
        <w:t>10. Einsteigeschächte:</w:t>
      </w:r>
    </w:p>
    <w:p w:rsidR="0055730E" w:rsidRDefault="0055730E" w:rsidP="005B2881">
      <w:pPr>
        <w:autoSpaceDE w:val="0"/>
        <w:autoSpaceDN w:val="0"/>
        <w:adjustRightInd w:val="0"/>
        <w:jc w:val="both"/>
        <w:rPr>
          <w:rFonts w:ascii="Arial" w:hAnsi="Arial" w:cs="Arial"/>
          <w:sz w:val="22"/>
          <w:szCs w:val="22"/>
        </w:rPr>
      </w:pPr>
      <w:r>
        <w:rPr>
          <w:rFonts w:ascii="Arial" w:hAnsi="Arial" w:cs="Arial"/>
          <w:sz w:val="22"/>
          <w:szCs w:val="22"/>
        </w:rPr>
        <w:t xml:space="preserve">Ein Einsteigeschacht ist der erste Schacht an der Grundstücksgrenze zum öffentlich kanalisierten Weg auf privatem Grundstück (vgl. DIN 1986-100, S. 40). Ein Einsteigeschacht ist ein </w:t>
      </w:r>
      <w:proofErr w:type="spellStart"/>
      <w:r>
        <w:rPr>
          <w:rFonts w:ascii="Arial" w:hAnsi="Arial" w:cs="Arial"/>
          <w:sz w:val="22"/>
          <w:szCs w:val="22"/>
        </w:rPr>
        <w:t>besteigbarer</w:t>
      </w:r>
      <w:proofErr w:type="spellEnd"/>
      <w:r>
        <w:rPr>
          <w:rFonts w:ascii="Arial" w:hAnsi="Arial" w:cs="Arial"/>
          <w:sz w:val="22"/>
          <w:szCs w:val="22"/>
        </w:rPr>
        <w:t xml:space="preserve"> Schacht, der zur Kontrolle und Wartung der Abwasseranlage dient.</w:t>
      </w:r>
    </w:p>
    <w:p w:rsidR="007B5C62" w:rsidRDefault="007B5C62" w:rsidP="005B2881">
      <w:pPr>
        <w:autoSpaceDE w:val="0"/>
        <w:autoSpaceDN w:val="0"/>
        <w:adjustRightInd w:val="0"/>
        <w:jc w:val="both"/>
        <w:rPr>
          <w:rFonts w:ascii="Arial" w:hAnsi="Arial" w:cs="Arial"/>
          <w:sz w:val="22"/>
          <w:szCs w:val="22"/>
        </w:rPr>
      </w:pPr>
    </w:p>
    <w:p w:rsidR="0055730E" w:rsidRDefault="0055730E" w:rsidP="0055730E">
      <w:pPr>
        <w:autoSpaceDE w:val="0"/>
        <w:autoSpaceDN w:val="0"/>
        <w:adjustRightInd w:val="0"/>
        <w:rPr>
          <w:rFonts w:ascii="Arial" w:hAnsi="Arial" w:cs="Arial"/>
          <w:sz w:val="22"/>
          <w:szCs w:val="22"/>
        </w:rPr>
      </w:pPr>
      <w:r>
        <w:rPr>
          <w:rFonts w:ascii="Arial" w:hAnsi="Arial" w:cs="Arial"/>
          <w:sz w:val="22"/>
          <w:szCs w:val="22"/>
        </w:rPr>
        <w:t>11. Abscheider:</w:t>
      </w:r>
    </w:p>
    <w:p w:rsidR="0055730E" w:rsidRDefault="0055730E" w:rsidP="0055730E">
      <w:pPr>
        <w:autoSpaceDE w:val="0"/>
        <w:autoSpaceDN w:val="0"/>
        <w:adjustRightInd w:val="0"/>
        <w:jc w:val="both"/>
        <w:rPr>
          <w:rFonts w:ascii="Arial" w:hAnsi="Arial" w:cs="Arial"/>
          <w:sz w:val="22"/>
          <w:szCs w:val="22"/>
        </w:rPr>
      </w:pPr>
      <w:r>
        <w:rPr>
          <w:rFonts w:ascii="Arial" w:hAnsi="Arial" w:cs="Arial"/>
          <w:sz w:val="22"/>
          <w:szCs w:val="22"/>
        </w:rPr>
        <w:t xml:space="preserve">Abscheider sind Fettabscheider, Leicht- und Schwerflüssigkeitsabscheider, Stärkeabscheider und ähnliche Vorrichtungen, die das Eindringen schädlicher Stoffe in die öffentliche Abwasseranlage durch Abscheiden aus dem Abwasser verhindern. </w:t>
      </w:r>
    </w:p>
    <w:p w:rsidR="0055730E" w:rsidRDefault="0055730E" w:rsidP="0055730E">
      <w:pPr>
        <w:autoSpaceDE w:val="0"/>
        <w:autoSpaceDN w:val="0"/>
        <w:adjustRightInd w:val="0"/>
        <w:rPr>
          <w:rFonts w:ascii="Arial" w:hAnsi="Arial" w:cs="Arial"/>
          <w:sz w:val="22"/>
          <w:szCs w:val="22"/>
        </w:rPr>
      </w:pPr>
    </w:p>
    <w:p w:rsidR="0055730E" w:rsidRDefault="0055730E" w:rsidP="0055730E">
      <w:pPr>
        <w:autoSpaceDE w:val="0"/>
        <w:autoSpaceDN w:val="0"/>
        <w:adjustRightInd w:val="0"/>
        <w:rPr>
          <w:rFonts w:ascii="Arial" w:hAnsi="Arial" w:cs="Arial"/>
          <w:sz w:val="22"/>
          <w:szCs w:val="22"/>
        </w:rPr>
      </w:pPr>
      <w:r>
        <w:rPr>
          <w:rFonts w:ascii="Arial" w:hAnsi="Arial" w:cs="Arial"/>
          <w:sz w:val="22"/>
          <w:szCs w:val="22"/>
        </w:rPr>
        <w:t>12. Anschlussnehmer:</w:t>
      </w:r>
    </w:p>
    <w:p w:rsidR="0055730E" w:rsidRDefault="0055730E" w:rsidP="0055730E">
      <w:pPr>
        <w:autoSpaceDE w:val="0"/>
        <w:autoSpaceDN w:val="0"/>
        <w:adjustRightInd w:val="0"/>
        <w:rPr>
          <w:rFonts w:ascii="Arial" w:hAnsi="Arial" w:cs="Arial"/>
          <w:sz w:val="22"/>
          <w:szCs w:val="22"/>
        </w:rPr>
      </w:pPr>
      <w:r>
        <w:rPr>
          <w:rFonts w:ascii="Arial" w:hAnsi="Arial" w:cs="Arial"/>
          <w:sz w:val="22"/>
          <w:szCs w:val="22"/>
        </w:rPr>
        <w:t xml:space="preserve">Anschlussnehmer ist der Eigentümer eines Grundstücks, das an die öffentliche Abwasseranlage angeschlossen ist. § 20 Absatz 1 gilt entsprechend. </w:t>
      </w:r>
    </w:p>
    <w:p w:rsidR="0055730E" w:rsidRDefault="0055730E" w:rsidP="0055730E">
      <w:pPr>
        <w:autoSpaceDE w:val="0"/>
        <w:autoSpaceDN w:val="0"/>
        <w:adjustRightInd w:val="0"/>
        <w:rPr>
          <w:rFonts w:ascii="Arial" w:hAnsi="Arial" w:cs="Arial"/>
          <w:sz w:val="22"/>
          <w:szCs w:val="22"/>
        </w:rPr>
      </w:pPr>
    </w:p>
    <w:p w:rsidR="0055730E" w:rsidRDefault="0055730E" w:rsidP="0055730E">
      <w:pPr>
        <w:autoSpaceDE w:val="0"/>
        <w:autoSpaceDN w:val="0"/>
        <w:adjustRightInd w:val="0"/>
        <w:rPr>
          <w:rFonts w:ascii="Arial" w:hAnsi="Arial" w:cs="Arial"/>
          <w:sz w:val="22"/>
          <w:szCs w:val="22"/>
        </w:rPr>
      </w:pPr>
      <w:r>
        <w:rPr>
          <w:rFonts w:ascii="Arial" w:hAnsi="Arial" w:cs="Arial"/>
          <w:sz w:val="22"/>
          <w:szCs w:val="22"/>
        </w:rPr>
        <w:t xml:space="preserve">13. </w:t>
      </w:r>
      <w:proofErr w:type="spellStart"/>
      <w:r>
        <w:rPr>
          <w:rFonts w:ascii="Arial" w:hAnsi="Arial" w:cs="Arial"/>
          <w:sz w:val="22"/>
          <w:szCs w:val="22"/>
        </w:rPr>
        <w:t>Indirekteinleiter</w:t>
      </w:r>
      <w:proofErr w:type="spellEnd"/>
      <w:r>
        <w:rPr>
          <w:rFonts w:ascii="Arial" w:hAnsi="Arial" w:cs="Arial"/>
          <w:sz w:val="22"/>
          <w:szCs w:val="22"/>
        </w:rPr>
        <w:t>:</w:t>
      </w:r>
    </w:p>
    <w:p w:rsidR="0055730E" w:rsidRDefault="0055730E" w:rsidP="0055730E">
      <w:pPr>
        <w:autoSpaceDE w:val="0"/>
        <w:autoSpaceDN w:val="0"/>
        <w:adjustRightInd w:val="0"/>
        <w:jc w:val="both"/>
        <w:rPr>
          <w:rFonts w:ascii="Arial" w:hAnsi="Arial" w:cs="Arial"/>
          <w:sz w:val="22"/>
          <w:szCs w:val="22"/>
        </w:rPr>
      </w:pPr>
      <w:proofErr w:type="spellStart"/>
      <w:r>
        <w:rPr>
          <w:rFonts w:ascii="Arial" w:hAnsi="Arial" w:cs="Arial"/>
          <w:sz w:val="22"/>
          <w:szCs w:val="22"/>
        </w:rPr>
        <w:t>Indirekteinleiter</w:t>
      </w:r>
      <w:proofErr w:type="spellEnd"/>
      <w:r>
        <w:rPr>
          <w:rFonts w:ascii="Arial" w:hAnsi="Arial" w:cs="Arial"/>
          <w:sz w:val="22"/>
          <w:szCs w:val="22"/>
        </w:rPr>
        <w:t xml:space="preserve"> ist derjenige Anschlussnehmer, der Abwasser in die öffentliche Abwasseranlage einleitet oder sonst hineingelangen lässt (vgl. § 58 WHG). </w:t>
      </w:r>
    </w:p>
    <w:p w:rsidR="0055730E" w:rsidRDefault="0055730E" w:rsidP="0055730E">
      <w:pPr>
        <w:autoSpaceDE w:val="0"/>
        <w:autoSpaceDN w:val="0"/>
        <w:adjustRightInd w:val="0"/>
        <w:rPr>
          <w:rFonts w:ascii="Arial" w:hAnsi="Arial" w:cs="Arial"/>
          <w:sz w:val="22"/>
          <w:szCs w:val="22"/>
        </w:rPr>
      </w:pPr>
    </w:p>
    <w:p w:rsidR="0055730E" w:rsidRDefault="0055730E" w:rsidP="0055730E">
      <w:pPr>
        <w:autoSpaceDE w:val="0"/>
        <w:autoSpaceDN w:val="0"/>
        <w:adjustRightInd w:val="0"/>
        <w:rPr>
          <w:rFonts w:ascii="Arial" w:hAnsi="Arial" w:cs="Arial"/>
          <w:sz w:val="22"/>
          <w:szCs w:val="22"/>
        </w:rPr>
      </w:pPr>
      <w:r>
        <w:rPr>
          <w:rFonts w:ascii="Arial" w:hAnsi="Arial" w:cs="Arial"/>
          <w:sz w:val="22"/>
          <w:szCs w:val="22"/>
        </w:rPr>
        <w:t>14. Grundstück:</w:t>
      </w:r>
    </w:p>
    <w:p w:rsidR="0055730E" w:rsidRDefault="0055730E" w:rsidP="0055730E">
      <w:pPr>
        <w:autoSpaceDE w:val="0"/>
        <w:autoSpaceDN w:val="0"/>
        <w:adjustRightInd w:val="0"/>
        <w:jc w:val="both"/>
        <w:rPr>
          <w:rFonts w:ascii="Arial" w:hAnsi="Arial" w:cs="Arial"/>
          <w:sz w:val="22"/>
          <w:szCs w:val="22"/>
        </w:rPr>
      </w:pPr>
      <w:r>
        <w:rPr>
          <w:rFonts w:ascii="Arial" w:hAnsi="Arial" w:cs="Arial"/>
          <w:sz w:val="22"/>
          <w:szCs w:val="22"/>
        </w:rPr>
        <w:t xml:space="preserve">Grundstück ist, unabhängig von der Eintragung im Grundbuch, jeder zusammenhängende Grundbesitz, der eine selbständige wirtschaftliche Einheit bildet. Befinden sich auf einem Grundstück mehrere bauliche Anlagen, so können die Stadtbetriebe Hennef – AöR für jede dieser Anlagen die Anwendung der für Grundstücke maßgeblichen Vorschriften dieser Satzung verlangen. </w:t>
      </w:r>
    </w:p>
    <w:p w:rsidR="0055730E" w:rsidRDefault="0055730E" w:rsidP="0055730E">
      <w:pPr>
        <w:autoSpaceDE w:val="0"/>
        <w:autoSpaceDN w:val="0"/>
        <w:adjustRightInd w:val="0"/>
        <w:rPr>
          <w:rFonts w:ascii="Arial" w:hAnsi="Arial" w:cs="Arial"/>
          <w:sz w:val="22"/>
          <w:szCs w:val="22"/>
        </w:rPr>
      </w:pPr>
    </w:p>
    <w:p w:rsidR="0055730E" w:rsidRDefault="0055730E" w:rsidP="0055730E">
      <w:pPr>
        <w:autoSpaceDE w:val="0"/>
        <w:autoSpaceDN w:val="0"/>
        <w:adjustRightInd w:val="0"/>
        <w:jc w:val="center"/>
        <w:rPr>
          <w:rFonts w:ascii="Arial" w:hAnsi="Arial" w:cs="Arial"/>
          <w:b/>
          <w:sz w:val="22"/>
          <w:szCs w:val="22"/>
        </w:rPr>
      </w:pPr>
      <w:r>
        <w:rPr>
          <w:rFonts w:ascii="Arial" w:hAnsi="Arial" w:cs="Arial"/>
          <w:b/>
          <w:sz w:val="22"/>
          <w:szCs w:val="22"/>
        </w:rPr>
        <w:t>§ 3</w:t>
      </w:r>
    </w:p>
    <w:p w:rsidR="0055730E" w:rsidRDefault="0055730E" w:rsidP="0055730E">
      <w:pPr>
        <w:autoSpaceDE w:val="0"/>
        <w:autoSpaceDN w:val="0"/>
        <w:adjustRightInd w:val="0"/>
        <w:jc w:val="center"/>
        <w:rPr>
          <w:rFonts w:ascii="Arial" w:hAnsi="Arial" w:cs="Arial"/>
          <w:b/>
          <w:sz w:val="22"/>
          <w:szCs w:val="22"/>
        </w:rPr>
      </w:pPr>
      <w:r>
        <w:rPr>
          <w:rFonts w:ascii="Arial" w:hAnsi="Arial" w:cs="Arial"/>
          <w:b/>
          <w:sz w:val="22"/>
          <w:szCs w:val="22"/>
        </w:rPr>
        <w:t>Anschlussrecht</w:t>
      </w:r>
    </w:p>
    <w:p w:rsidR="0055730E" w:rsidRDefault="0055730E" w:rsidP="0055730E">
      <w:pPr>
        <w:autoSpaceDE w:val="0"/>
        <w:autoSpaceDN w:val="0"/>
        <w:adjustRightInd w:val="0"/>
        <w:jc w:val="center"/>
        <w:rPr>
          <w:rFonts w:ascii="Arial" w:hAnsi="Arial" w:cs="Arial"/>
          <w:b/>
          <w:sz w:val="22"/>
          <w:szCs w:val="22"/>
        </w:rPr>
      </w:pPr>
    </w:p>
    <w:p w:rsidR="0055730E" w:rsidRDefault="0055730E" w:rsidP="0055730E">
      <w:pPr>
        <w:autoSpaceDE w:val="0"/>
        <w:autoSpaceDN w:val="0"/>
        <w:adjustRightInd w:val="0"/>
        <w:ind w:left="426" w:hanging="426"/>
        <w:jc w:val="both"/>
        <w:rPr>
          <w:rFonts w:ascii="Arial" w:hAnsi="Arial" w:cs="Arial"/>
          <w:sz w:val="22"/>
          <w:szCs w:val="22"/>
        </w:rPr>
      </w:pPr>
      <w:r>
        <w:rPr>
          <w:rFonts w:ascii="Arial" w:hAnsi="Arial" w:cs="Arial"/>
          <w:sz w:val="22"/>
          <w:szCs w:val="22"/>
        </w:rPr>
        <w:t xml:space="preserve">(1) Jeder Eigentümer eines im Gebiet der Stadt Hennef (Sieg) liegenden Grundstücks ist vorbehaltlich der Einschränkungen in dieser Satzung berechtigt, von den Stadtbetrieben Hennef – AöR den Anschluss seines Grundstücks an die bestehende öffentliche Abwasseranlage zu verlangen (Anschlussrecht). </w:t>
      </w:r>
    </w:p>
    <w:p w:rsidR="0055730E" w:rsidRDefault="0055730E" w:rsidP="0055730E">
      <w:pPr>
        <w:autoSpaceDE w:val="0"/>
        <w:autoSpaceDN w:val="0"/>
        <w:adjustRightInd w:val="0"/>
        <w:ind w:left="426" w:hanging="426"/>
        <w:jc w:val="both"/>
        <w:rPr>
          <w:rFonts w:ascii="Arial" w:hAnsi="Arial" w:cs="Arial"/>
          <w:sz w:val="22"/>
          <w:szCs w:val="22"/>
        </w:rPr>
      </w:pPr>
    </w:p>
    <w:p w:rsidR="0055730E" w:rsidRDefault="0055730E" w:rsidP="0055730E">
      <w:pPr>
        <w:autoSpaceDE w:val="0"/>
        <w:autoSpaceDN w:val="0"/>
        <w:adjustRightInd w:val="0"/>
        <w:ind w:left="284" w:hanging="284"/>
        <w:jc w:val="both"/>
        <w:rPr>
          <w:rFonts w:ascii="Arial" w:hAnsi="Arial" w:cs="Arial"/>
          <w:sz w:val="22"/>
          <w:szCs w:val="22"/>
        </w:rPr>
      </w:pPr>
      <w:r>
        <w:rPr>
          <w:rFonts w:ascii="Arial" w:hAnsi="Arial" w:cs="Arial"/>
          <w:sz w:val="22"/>
          <w:szCs w:val="22"/>
        </w:rPr>
        <w:t>(2) Die Stadtbetriebe Hennef – AöR können Eigentümern, deren Grundstücke nicht anschlusspflichtig sind, den Anschluss gestatten, wenn die Eigentümer die dadurch entstehenden Herstellungs- und Unterhaltungskosten selbst tragen.</w:t>
      </w:r>
    </w:p>
    <w:p w:rsidR="0055730E" w:rsidRDefault="0055730E" w:rsidP="0055730E">
      <w:pPr>
        <w:autoSpaceDE w:val="0"/>
        <w:autoSpaceDN w:val="0"/>
        <w:adjustRightInd w:val="0"/>
        <w:ind w:left="284" w:hanging="284"/>
        <w:rPr>
          <w:rFonts w:ascii="Arial" w:hAnsi="Arial" w:cs="Arial"/>
          <w:sz w:val="22"/>
          <w:szCs w:val="22"/>
        </w:rPr>
      </w:pPr>
    </w:p>
    <w:p w:rsidR="0055730E" w:rsidRDefault="0055730E" w:rsidP="0055730E">
      <w:pPr>
        <w:autoSpaceDE w:val="0"/>
        <w:autoSpaceDN w:val="0"/>
        <w:adjustRightInd w:val="0"/>
        <w:jc w:val="center"/>
        <w:rPr>
          <w:rFonts w:ascii="Arial" w:hAnsi="Arial" w:cs="Arial"/>
          <w:b/>
          <w:sz w:val="22"/>
          <w:szCs w:val="22"/>
        </w:rPr>
      </w:pPr>
      <w:r>
        <w:rPr>
          <w:rFonts w:ascii="Arial" w:hAnsi="Arial" w:cs="Arial"/>
          <w:b/>
          <w:sz w:val="22"/>
          <w:szCs w:val="22"/>
        </w:rPr>
        <w:t>§ 4</w:t>
      </w:r>
    </w:p>
    <w:p w:rsidR="0055730E" w:rsidRDefault="0055730E" w:rsidP="0055730E">
      <w:pPr>
        <w:autoSpaceDE w:val="0"/>
        <w:autoSpaceDN w:val="0"/>
        <w:adjustRightInd w:val="0"/>
        <w:jc w:val="center"/>
        <w:rPr>
          <w:rFonts w:ascii="Arial" w:hAnsi="Arial" w:cs="Arial"/>
          <w:b/>
          <w:sz w:val="22"/>
          <w:szCs w:val="22"/>
        </w:rPr>
      </w:pPr>
      <w:r>
        <w:rPr>
          <w:rFonts w:ascii="Arial" w:hAnsi="Arial" w:cs="Arial"/>
          <w:b/>
          <w:sz w:val="22"/>
          <w:szCs w:val="22"/>
        </w:rPr>
        <w:t xml:space="preserve">Begrenzung des Anschlussrechts </w:t>
      </w:r>
    </w:p>
    <w:p w:rsidR="0055730E" w:rsidRDefault="0055730E" w:rsidP="0055730E">
      <w:pPr>
        <w:autoSpaceDE w:val="0"/>
        <w:autoSpaceDN w:val="0"/>
        <w:adjustRightInd w:val="0"/>
        <w:jc w:val="center"/>
        <w:rPr>
          <w:rFonts w:ascii="Arial" w:hAnsi="Arial" w:cs="Arial"/>
          <w:b/>
          <w:sz w:val="22"/>
          <w:szCs w:val="22"/>
        </w:rPr>
      </w:pPr>
    </w:p>
    <w:p w:rsidR="0055730E" w:rsidRDefault="0055730E" w:rsidP="0055730E">
      <w:pPr>
        <w:autoSpaceDE w:val="0"/>
        <w:autoSpaceDN w:val="0"/>
        <w:adjustRightInd w:val="0"/>
        <w:ind w:left="284" w:hanging="284"/>
        <w:jc w:val="both"/>
        <w:rPr>
          <w:rFonts w:ascii="Arial" w:hAnsi="Arial" w:cs="Arial"/>
          <w:sz w:val="22"/>
          <w:szCs w:val="22"/>
        </w:rPr>
      </w:pPr>
      <w:r>
        <w:rPr>
          <w:rFonts w:ascii="Arial" w:hAnsi="Arial" w:cs="Arial"/>
          <w:sz w:val="22"/>
          <w:szCs w:val="22"/>
        </w:rPr>
        <w:t xml:space="preserve">(1) Das Anschlussrecht erstreckt sich nur auf solche Grundstücke, die an eine betriebsfertige und aufnahmefähige öffentliche Abwasseranlage angeschlossen werden können. Dazu muss die öffentliche Abwasserleitung in unmittelbarer Nähe des Grundstücks oder auf dem Grundstück verlaufen. Eine öffentliche Abwasserleitung verläuft auch dann in unmittelbarer Nähe des Grundstücks, wenn über einen öffentlichen oder privaten Weg ein unmittelbarer Zugang zu einer Straße besteht, in welcher ein öffentlicher Kanal verlegt ist. Die Stadtbetriebe Hennef – AöR können den Anschluss auch in anderen Fällen zulassen, wenn hierdurch das öffentliche Wohl nicht beeinträchtigt wird. </w:t>
      </w:r>
    </w:p>
    <w:p w:rsidR="0055730E" w:rsidRDefault="0055730E" w:rsidP="0055730E">
      <w:pPr>
        <w:autoSpaceDE w:val="0"/>
        <w:autoSpaceDN w:val="0"/>
        <w:adjustRightInd w:val="0"/>
        <w:jc w:val="both"/>
        <w:rPr>
          <w:rFonts w:ascii="Arial" w:hAnsi="Arial" w:cs="Arial"/>
          <w:sz w:val="22"/>
          <w:szCs w:val="22"/>
        </w:rPr>
      </w:pPr>
    </w:p>
    <w:p w:rsidR="0055730E" w:rsidRDefault="0055730E" w:rsidP="0055730E">
      <w:pPr>
        <w:autoSpaceDE w:val="0"/>
        <w:autoSpaceDN w:val="0"/>
        <w:adjustRightInd w:val="0"/>
        <w:ind w:left="284" w:hanging="284"/>
        <w:jc w:val="both"/>
        <w:rPr>
          <w:rFonts w:ascii="Arial" w:hAnsi="Arial" w:cs="Arial"/>
          <w:sz w:val="22"/>
          <w:szCs w:val="22"/>
        </w:rPr>
      </w:pPr>
      <w:r>
        <w:rPr>
          <w:rFonts w:ascii="Arial" w:hAnsi="Arial" w:cs="Arial"/>
          <w:sz w:val="22"/>
          <w:szCs w:val="22"/>
        </w:rPr>
        <w:t>(2) Die Stadtbetriebe Hennef – AöR können den Anschluss versagen, wenn die zuständige Behörde unter den Voraussetzungen des § 49 Abs. 5 Satz 1 LWG NRW die Abwasserbeseitigungspflicht auf Antrag der Stadtbetriebe Hennef –AöR auf den privaten Grundstückseigentümer übertragen hat. Dieses gilt nicht, wenn sich der Grundstückseigentümer bereit erklärt, die mit dem Anschluss verbundenen Mehraufwendungen zu tragen.</w:t>
      </w:r>
    </w:p>
    <w:p w:rsidR="0055730E" w:rsidRDefault="0055730E" w:rsidP="0055730E">
      <w:pPr>
        <w:autoSpaceDE w:val="0"/>
        <w:autoSpaceDN w:val="0"/>
        <w:adjustRightInd w:val="0"/>
        <w:rPr>
          <w:rFonts w:ascii="Arial" w:hAnsi="Arial" w:cs="Arial"/>
          <w:sz w:val="22"/>
          <w:szCs w:val="22"/>
        </w:rPr>
      </w:pPr>
    </w:p>
    <w:p w:rsidR="0055730E" w:rsidRDefault="0055730E" w:rsidP="0055730E">
      <w:pPr>
        <w:autoSpaceDE w:val="0"/>
        <w:autoSpaceDN w:val="0"/>
        <w:adjustRightInd w:val="0"/>
        <w:ind w:left="284" w:hanging="284"/>
        <w:rPr>
          <w:rFonts w:ascii="Arial" w:hAnsi="Arial" w:cs="Arial"/>
          <w:sz w:val="22"/>
          <w:szCs w:val="22"/>
        </w:rPr>
      </w:pPr>
      <w:r>
        <w:rPr>
          <w:rFonts w:ascii="Arial" w:hAnsi="Arial" w:cs="Arial"/>
          <w:sz w:val="22"/>
          <w:szCs w:val="22"/>
        </w:rPr>
        <w:t>(3) Der Anschluss ist auch ausgeschlossen, soweit die Stadtbetriebe Hennef – AöR von der Abwasserbeseitigungspflicht befreit sind und die Abwasserbeseitigungspflicht gemäß § 49 Abs. 6 LWG NRW auf einen Dritten übertragen worden ist.</w:t>
      </w:r>
    </w:p>
    <w:p w:rsidR="0032552F" w:rsidRDefault="0032552F" w:rsidP="0055730E">
      <w:pPr>
        <w:autoSpaceDE w:val="0"/>
        <w:autoSpaceDN w:val="0"/>
        <w:adjustRightInd w:val="0"/>
        <w:rPr>
          <w:rFonts w:ascii="Arial" w:hAnsi="Arial" w:cs="Arial"/>
          <w:sz w:val="22"/>
          <w:szCs w:val="22"/>
        </w:rPr>
      </w:pPr>
    </w:p>
    <w:p w:rsidR="0055730E" w:rsidRDefault="0055730E" w:rsidP="0055730E">
      <w:pPr>
        <w:autoSpaceDE w:val="0"/>
        <w:autoSpaceDN w:val="0"/>
        <w:adjustRightInd w:val="0"/>
        <w:jc w:val="center"/>
        <w:rPr>
          <w:rFonts w:ascii="Arial" w:hAnsi="Arial" w:cs="Arial"/>
          <w:b/>
          <w:sz w:val="22"/>
          <w:szCs w:val="22"/>
        </w:rPr>
      </w:pPr>
      <w:r>
        <w:rPr>
          <w:rFonts w:ascii="Arial" w:hAnsi="Arial" w:cs="Arial"/>
          <w:b/>
          <w:sz w:val="22"/>
          <w:szCs w:val="22"/>
        </w:rPr>
        <w:t>§ 5</w:t>
      </w:r>
    </w:p>
    <w:p w:rsidR="0055730E" w:rsidRDefault="0055730E" w:rsidP="0055730E">
      <w:pPr>
        <w:autoSpaceDE w:val="0"/>
        <w:autoSpaceDN w:val="0"/>
        <w:adjustRightInd w:val="0"/>
        <w:jc w:val="center"/>
        <w:rPr>
          <w:rFonts w:ascii="Arial" w:hAnsi="Arial" w:cs="Arial"/>
          <w:b/>
          <w:sz w:val="22"/>
          <w:szCs w:val="22"/>
        </w:rPr>
      </w:pPr>
      <w:r>
        <w:rPr>
          <w:rFonts w:ascii="Arial" w:hAnsi="Arial" w:cs="Arial"/>
          <w:b/>
          <w:sz w:val="22"/>
          <w:szCs w:val="22"/>
        </w:rPr>
        <w:t>Anschlussrecht für Niederschlagswasser</w:t>
      </w:r>
    </w:p>
    <w:p w:rsidR="0055730E" w:rsidRDefault="0055730E" w:rsidP="0055730E">
      <w:pPr>
        <w:autoSpaceDE w:val="0"/>
        <w:autoSpaceDN w:val="0"/>
        <w:adjustRightInd w:val="0"/>
        <w:jc w:val="center"/>
        <w:rPr>
          <w:rFonts w:ascii="Arial" w:hAnsi="Arial" w:cs="Arial"/>
          <w:b/>
          <w:sz w:val="22"/>
          <w:szCs w:val="22"/>
        </w:rPr>
      </w:pPr>
    </w:p>
    <w:p w:rsidR="0055730E" w:rsidRDefault="0055730E" w:rsidP="0055730E">
      <w:pPr>
        <w:autoSpaceDE w:val="0"/>
        <w:autoSpaceDN w:val="0"/>
        <w:adjustRightInd w:val="0"/>
        <w:rPr>
          <w:rFonts w:ascii="Arial" w:hAnsi="Arial" w:cs="Arial"/>
          <w:sz w:val="22"/>
          <w:szCs w:val="22"/>
        </w:rPr>
      </w:pPr>
      <w:r>
        <w:rPr>
          <w:rFonts w:ascii="Arial" w:hAnsi="Arial" w:cs="Arial"/>
          <w:sz w:val="22"/>
          <w:szCs w:val="22"/>
        </w:rPr>
        <w:t>(1) Das Anschlussrecht erstreckt sich grundsätzlich auch auf das Niederschlagswasser.</w:t>
      </w:r>
    </w:p>
    <w:p w:rsidR="0055730E" w:rsidRDefault="0055730E" w:rsidP="0055730E">
      <w:pPr>
        <w:autoSpaceDE w:val="0"/>
        <w:autoSpaceDN w:val="0"/>
        <w:adjustRightInd w:val="0"/>
        <w:rPr>
          <w:rFonts w:ascii="Arial" w:hAnsi="Arial" w:cs="Arial"/>
          <w:sz w:val="22"/>
          <w:szCs w:val="22"/>
        </w:rPr>
      </w:pPr>
    </w:p>
    <w:p w:rsidR="0055730E" w:rsidRDefault="0055730E" w:rsidP="0055730E">
      <w:pPr>
        <w:autoSpaceDE w:val="0"/>
        <w:autoSpaceDN w:val="0"/>
        <w:adjustRightInd w:val="0"/>
        <w:ind w:left="284" w:hanging="284"/>
        <w:rPr>
          <w:rFonts w:ascii="Arial" w:hAnsi="Arial" w:cs="Arial"/>
          <w:sz w:val="22"/>
          <w:szCs w:val="22"/>
        </w:rPr>
      </w:pPr>
      <w:r>
        <w:rPr>
          <w:rFonts w:ascii="Arial" w:hAnsi="Arial" w:cs="Arial"/>
          <w:sz w:val="22"/>
          <w:szCs w:val="22"/>
        </w:rPr>
        <w:t>(2) Dieses gilt nicht für Niederschlagswasser von Grundstücken, soweit die Pflicht zur Beseitigung des Niederschlagwassers gemäß § 49 Abs. 4 LWG NRW dem Eigentümer des Grundstücks obliegt oder anderweitig (z.B. § 49 Abs. 3 LWG NRW) einem Dritten zugewiesen ist.</w:t>
      </w:r>
    </w:p>
    <w:p w:rsidR="0055730E" w:rsidRDefault="0055730E" w:rsidP="0055730E">
      <w:pPr>
        <w:autoSpaceDE w:val="0"/>
        <w:autoSpaceDN w:val="0"/>
        <w:adjustRightInd w:val="0"/>
        <w:rPr>
          <w:rFonts w:ascii="Arial" w:hAnsi="Arial" w:cs="Arial"/>
          <w:sz w:val="22"/>
          <w:szCs w:val="22"/>
        </w:rPr>
      </w:pPr>
    </w:p>
    <w:p w:rsidR="0055730E" w:rsidRDefault="0055730E" w:rsidP="0055730E">
      <w:pPr>
        <w:autoSpaceDE w:val="0"/>
        <w:autoSpaceDN w:val="0"/>
        <w:adjustRightInd w:val="0"/>
        <w:jc w:val="center"/>
        <w:rPr>
          <w:rFonts w:ascii="Arial" w:hAnsi="Arial" w:cs="Arial"/>
          <w:b/>
          <w:sz w:val="22"/>
          <w:szCs w:val="22"/>
        </w:rPr>
      </w:pPr>
      <w:r>
        <w:rPr>
          <w:rFonts w:ascii="Arial" w:hAnsi="Arial" w:cs="Arial"/>
          <w:b/>
          <w:sz w:val="22"/>
          <w:szCs w:val="22"/>
        </w:rPr>
        <w:t>§ 6</w:t>
      </w:r>
    </w:p>
    <w:p w:rsidR="0055730E" w:rsidRDefault="0055730E" w:rsidP="0055730E">
      <w:pPr>
        <w:autoSpaceDE w:val="0"/>
        <w:autoSpaceDN w:val="0"/>
        <w:adjustRightInd w:val="0"/>
        <w:jc w:val="center"/>
        <w:rPr>
          <w:rFonts w:ascii="Arial" w:hAnsi="Arial" w:cs="Arial"/>
          <w:b/>
          <w:sz w:val="22"/>
          <w:szCs w:val="22"/>
        </w:rPr>
      </w:pPr>
      <w:r>
        <w:rPr>
          <w:rFonts w:ascii="Arial" w:hAnsi="Arial" w:cs="Arial"/>
          <w:b/>
          <w:sz w:val="22"/>
          <w:szCs w:val="22"/>
        </w:rPr>
        <w:t>Benutzungsrecht</w:t>
      </w:r>
    </w:p>
    <w:p w:rsidR="0055730E" w:rsidRDefault="0055730E" w:rsidP="0055730E">
      <w:pPr>
        <w:autoSpaceDE w:val="0"/>
        <w:autoSpaceDN w:val="0"/>
        <w:adjustRightInd w:val="0"/>
        <w:jc w:val="center"/>
        <w:rPr>
          <w:rFonts w:ascii="Arial" w:hAnsi="Arial" w:cs="Arial"/>
          <w:b/>
          <w:sz w:val="22"/>
          <w:szCs w:val="22"/>
        </w:rPr>
      </w:pPr>
    </w:p>
    <w:p w:rsidR="0055730E" w:rsidRDefault="0055730E" w:rsidP="0055730E">
      <w:pPr>
        <w:autoSpaceDE w:val="0"/>
        <w:autoSpaceDN w:val="0"/>
        <w:adjustRightInd w:val="0"/>
        <w:jc w:val="both"/>
        <w:rPr>
          <w:rFonts w:ascii="Arial" w:hAnsi="Arial" w:cs="Arial"/>
          <w:sz w:val="22"/>
          <w:szCs w:val="22"/>
        </w:rPr>
      </w:pPr>
      <w:r>
        <w:rPr>
          <w:rFonts w:ascii="Arial" w:hAnsi="Arial" w:cs="Arial"/>
          <w:sz w:val="22"/>
          <w:szCs w:val="22"/>
        </w:rPr>
        <w:t>Nach der betriebsfertigen Herstellung der Anschlussleitung hat der Anschlussnehmer, vorbehaltlich der Einschränkungen in dieser Satzung und unter Beachtung der technischen Bestimmungen für den Bau und den Betrieb der haustechnischen Abwasseranlagen das Recht, das auf seinem Grundstück anfallende Abwasser in die öffentliche Abwasseranlage einzuleiten (Benutzungsrecht).</w:t>
      </w:r>
    </w:p>
    <w:p w:rsidR="0055730E" w:rsidRDefault="0055730E" w:rsidP="0055730E">
      <w:pPr>
        <w:autoSpaceDE w:val="0"/>
        <w:autoSpaceDN w:val="0"/>
        <w:adjustRightInd w:val="0"/>
        <w:rPr>
          <w:rFonts w:ascii="Arial" w:hAnsi="Arial" w:cs="Arial"/>
          <w:sz w:val="22"/>
          <w:szCs w:val="22"/>
        </w:rPr>
      </w:pPr>
    </w:p>
    <w:p w:rsidR="0055730E" w:rsidRDefault="0055730E" w:rsidP="0055730E">
      <w:pPr>
        <w:autoSpaceDE w:val="0"/>
        <w:autoSpaceDN w:val="0"/>
        <w:adjustRightInd w:val="0"/>
        <w:jc w:val="center"/>
        <w:rPr>
          <w:rFonts w:ascii="Arial" w:hAnsi="Arial" w:cs="Arial"/>
          <w:b/>
          <w:sz w:val="22"/>
          <w:szCs w:val="22"/>
        </w:rPr>
      </w:pPr>
      <w:r>
        <w:rPr>
          <w:rFonts w:ascii="Arial" w:hAnsi="Arial" w:cs="Arial"/>
          <w:b/>
          <w:sz w:val="22"/>
          <w:szCs w:val="22"/>
        </w:rPr>
        <w:t>§ 7</w:t>
      </w:r>
    </w:p>
    <w:p w:rsidR="0055730E" w:rsidRDefault="0055730E" w:rsidP="0055730E">
      <w:pPr>
        <w:autoSpaceDE w:val="0"/>
        <w:autoSpaceDN w:val="0"/>
        <w:adjustRightInd w:val="0"/>
        <w:jc w:val="center"/>
        <w:rPr>
          <w:rFonts w:ascii="Arial" w:hAnsi="Arial" w:cs="Arial"/>
          <w:b/>
          <w:sz w:val="22"/>
          <w:szCs w:val="22"/>
        </w:rPr>
      </w:pPr>
      <w:r>
        <w:rPr>
          <w:rFonts w:ascii="Arial" w:hAnsi="Arial" w:cs="Arial"/>
          <w:b/>
          <w:sz w:val="22"/>
          <w:szCs w:val="22"/>
        </w:rPr>
        <w:t>Begrenzung des Benutzungsrechts</w:t>
      </w:r>
    </w:p>
    <w:p w:rsidR="0055730E" w:rsidRDefault="0055730E" w:rsidP="0055730E">
      <w:pPr>
        <w:autoSpaceDE w:val="0"/>
        <w:autoSpaceDN w:val="0"/>
        <w:adjustRightInd w:val="0"/>
        <w:rPr>
          <w:rFonts w:ascii="Arial" w:hAnsi="Arial" w:cs="Arial"/>
          <w:sz w:val="22"/>
          <w:szCs w:val="22"/>
        </w:rPr>
      </w:pPr>
    </w:p>
    <w:p w:rsidR="0055730E" w:rsidRDefault="0055730E" w:rsidP="0055730E">
      <w:pPr>
        <w:autoSpaceDE w:val="0"/>
        <w:autoSpaceDN w:val="0"/>
        <w:adjustRightInd w:val="0"/>
        <w:ind w:left="426" w:hanging="426"/>
        <w:jc w:val="both"/>
        <w:rPr>
          <w:rFonts w:ascii="Arial" w:hAnsi="Arial" w:cs="Arial"/>
          <w:sz w:val="22"/>
          <w:szCs w:val="22"/>
        </w:rPr>
      </w:pPr>
      <w:r>
        <w:rPr>
          <w:rFonts w:ascii="Arial" w:hAnsi="Arial" w:cs="Arial"/>
          <w:sz w:val="22"/>
          <w:szCs w:val="22"/>
        </w:rPr>
        <w:t>(1)  In die öffentliche Abwasseranlage dürfen solche Stoffe und Abwässer nicht eingeleitet werden, die aufgrund ihrer Inhaltsstoffe</w:t>
      </w:r>
    </w:p>
    <w:p w:rsidR="0055730E" w:rsidRDefault="0055730E" w:rsidP="0055730E">
      <w:pPr>
        <w:autoSpaceDE w:val="0"/>
        <w:autoSpaceDN w:val="0"/>
        <w:adjustRightInd w:val="0"/>
        <w:jc w:val="both"/>
        <w:rPr>
          <w:rFonts w:ascii="Arial" w:hAnsi="Arial" w:cs="Arial"/>
          <w:sz w:val="22"/>
          <w:szCs w:val="22"/>
        </w:rPr>
      </w:pPr>
    </w:p>
    <w:p w:rsidR="0055730E" w:rsidRDefault="0055730E" w:rsidP="0055730E">
      <w:pPr>
        <w:autoSpaceDE w:val="0"/>
        <w:autoSpaceDN w:val="0"/>
        <w:adjustRightInd w:val="0"/>
        <w:rPr>
          <w:rFonts w:ascii="Arial" w:hAnsi="Arial" w:cs="Arial"/>
          <w:sz w:val="22"/>
          <w:szCs w:val="22"/>
        </w:rPr>
      </w:pPr>
      <w:r>
        <w:rPr>
          <w:rFonts w:ascii="Arial" w:hAnsi="Arial" w:cs="Arial"/>
          <w:sz w:val="22"/>
          <w:szCs w:val="22"/>
        </w:rPr>
        <w:t>1.  die öffentliche Sicherheit oder Ordnung gefährden oder</w:t>
      </w:r>
    </w:p>
    <w:p w:rsidR="0055730E" w:rsidRDefault="00F56984" w:rsidP="0055730E">
      <w:pPr>
        <w:autoSpaceDE w:val="0"/>
        <w:autoSpaceDN w:val="0"/>
        <w:adjustRightInd w:val="0"/>
        <w:ind w:left="284" w:hanging="284"/>
        <w:jc w:val="both"/>
        <w:rPr>
          <w:rFonts w:ascii="Arial" w:hAnsi="Arial" w:cs="Arial"/>
          <w:sz w:val="22"/>
          <w:szCs w:val="22"/>
        </w:rPr>
      </w:pPr>
      <w:r>
        <w:rPr>
          <w:rFonts w:ascii="Arial" w:hAnsi="Arial" w:cs="Arial"/>
          <w:sz w:val="22"/>
          <w:szCs w:val="22"/>
        </w:rPr>
        <w:t xml:space="preserve">2. </w:t>
      </w:r>
      <w:r w:rsidR="0055730E">
        <w:rPr>
          <w:rFonts w:ascii="Arial" w:hAnsi="Arial" w:cs="Arial"/>
          <w:sz w:val="22"/>
          <w:szCs w:val="22"/>
        </w:rPr>
        <w:t>das in der öffentlichen Abwasseranlage beschäftige Personal gefährden oder gesundheitlich beeinträchtigen oder</w:t>
      </w:r>
    </w:p>
    <w:p w:rsidR="0055730E" w:rsidRDefault="0055730E" w:rsidP="0055730E">
      <w:pPr>
        <w:autoSpaceDE w:val="0"/>
        <w:autoSpaceDN w:val="0"/>
        <w:adjustRightInd w:val="0"/>
        <w:ind w:left="284" w:hanging="284"/>
        <w:jc w:val="both"/>
        <w:rPr>
          <w:rFonts w:ascii="Arial" w:hAnsi="Arial" w:cs="Arial"/>
          <w:sz w:val="22"/>
          <w:szCs w:val="22"/>
        </w:rPr>
      </w:pPr>
      <w:r>
        <w:rPr>
          <w:rFonts w:ascii="Arial" w:hAnsi="Arial" w:cs="Arial"/>
          <w:sz w:val="22"/>
          <w:szCs w:val="22"/>
        </w:rPr>
        <w:t>3. die Abwasseranlage in ihrem Bestand angreifen oder ihre Funktionsfähigkeit oder Unterhaltung gefährden, erschweren oder behindern oder</w:t>
      </w:r>
    </w:p>
    <w:p w:rsidR="0055730E" w:rsidRDefault="0055730E" w:rsidP="0055730E">
      <w:pPr>
        <w:autoSpaceDE w:val="0"/>
        <w:autoSpaceDN w:val="0"/>
        <w:adjustRightInd w:val="0"/>
        <w:jc w:val="both"/>
        <w:rPr>
          <w:rFonts w:ascii="Arial" w:hAnsi="Arial" w:cs="Arial"/>
          <w:sz w:val="22"/>
          <w:szCs w:val="22"/>
        </w:rPr>
      </w:pPr>
      <w:r>
        <w:rPr>
          <w:rFonts w:ascii="Arial" w:hAnsi="Arial" w:cs="Arial"/>
          <w:sz w:val="22"/>
          <w:szCs w:val="22"/>
        </w:rPr>
        <w:t xml:space="preserve">4. den Betrieb der Abwasserbehandlung erheblich erschweren oder verteuern oder </w:t>
      </w:r>
    </w:p>
    <w:p w:rsidR="0055730E" w:rsidRDefault="0055730E" w:rsidP="0055730E">
      <w:pPr>
        <w:autoSpaceDE w:val="0"/>
        <w:autoSpaceDN w:val="0"/>
        <w:adjustRightInd w:val="0"/>
        <w:ind w:left="284" w:hanging="284"/>
        <w:jc w:val="both"/>
        <w:rPr>
          <w:rFonts w:ascii="Arial" w:hAnsi="Arial" w:cs="Arial"/>
          <w:sz w:val="22"/>
          <w:szCs w:val="22"/>
        </w:rPr>
      </w:pPr>
      <w:r>
        <w:rPr>
          <w:rFonts w:ascii="Arial" w:hAnsi="Arial" w:cs="Arial"/>
          <w:sz w:val="22"/>
          <w:szCs w:val="22"/>
        </w:rPr>
        <w:t xml:space="preserve">5. die Klärschlammbehandlung,- </w:t>
      </w:r>
      <w:proofErr w:type="spellStart"/>
      <w:r>
        <w:rPr>
          <w:rFonts w:ascii="Arial" w:hAnsi="Arial" w:cs="Arial"/>
          <w:sz w:val="22"/>
          <w:szCs w:val="22"/>
        </w:rPr>
        <w:t>beseitigung</w:t>
      </w:r>
      <w:proofErr w:type="spellEnd"/>
      <w:r>
        <w:rPr>
          <w:rFonts w:ascii="Arial" w:hAnsi="Arial" w:cs="Arial"/>
          <w:sz w:val="22"/>
          <w:szCs w:val="22"/>
        </w:rPr>
        <w:t xml:space="preserve"> oder -verwertung beeinträchtigen oder verteuern oder</w:t>
      </w:r>
    </w:p>
    <w:p w:rsidR="0055730E" w:rsidRDefault="0055730E" w:rsidP="0055730E">
      <w:pPr>
        <w:autoSpaceDE w:val="0"/>
        <w:autoSpaceDN w:val="0"/>
        <w:adjustRightInd w:val="0"/>
        <w:ind w:left="284" w:hanging="284"/>
        <w:jc w:val="both"/>
        <w:rPr>
          <w:rFonts w:ascii="Arial" w:hAnsi="Arial" w:cs="Arial"/>
          <w:sz w:val="22"/>
          <w:szCs w:val="22"/>
        </w:rPr>
      </w:pPr>
      <w:r>
        <w:rPr>
          <w:rFonts w:ascii="Arial" w:hAnsi="Arial" w:cs="Arial"/>
          <w:sz w:val="22"/>
          <w:szCs w:val="22"/>
        </w:rPr>
        <w:t xml:space="preserve">6. die Abwasserreinigungsprozesse in der Abwasserbehandlungsanlage so erheblich stören, dass dadurch die Anforderungen der wasserrechtlichen Einleitungserlaubnis nicht eingehalten werden können. </w:t>
      </w:r>
    </w:p>
    <w:p w:rsidR="0055730E" w:rsidRDefault="0055730E" w:rsidP="0055730E">
      <w:pPr>
        <w:autoSpaceDE w:val="0"/>
        <w:autoSpaceDN w:val="0"/>
        <w:adjustRightInd w:val="0"/>
        <w:jc w:val="both"/>
        <w:rPr>
          <w:rFonts w:ascii="Arial" w:hAnsi="Arial" w:cs="Arial"/>
          <w:sz w:val="22"/>
          <w:szCs w:val="22"/>
        </w:rPr>
      </w:pPr>
    </w:p>
    <w:p w:rsidR="0055730E" w:rsidRDefault="0055730E" w:rsidP="0055730E">
      <w:pPr>
        <w:autoSpaceDE w:val="0"/>
        <w:autoSpaceDN w:val="0"/>
        <w:adjustRightInd w:val="0"/>
        <w:rPr>
          <w:rFonts w:ascii="Arial" w:hAnsi="Arial" w:cs="Arial"/>
          <w:sz w:val="22"/>
          <w:szCs w:val="22"/>
        </w:rPr>
      </w:pPr>
      <w:r>
        <w:rPr>
          <w:rFonts w:ascii="Arial" w:hAnsi="Arial" w:cs="Arial"/>
          <w:sz w:val="22"/>
          <w:szCs w:val="22"/>
        </w:rPr>
        <w:t>(2) In die öffentliche Abwasseranlage dürfen insbesondere nicht eingeleitet werden:</w:t>
      </w:r>
    </w:p>
    <w:p w:rsidR="0055730E" w:rsidRDefault="0055730E" w:rsidP="0055730E">
      <w:pPr>
        <w:autoSpaceDE w:val="0"/>
        <w:autoSpaceDN w:val="0"/>
        <w:adjustRightInd w:val="0"/>
        <w:rPr>
          <w:rFonts w:ascii="Arial" w:hAnsi="Arial" w:cs="Arial"/>
          <w:sz w:val="22"/>
          <w:szCs w:val="22"/>
        </w:rPr>
      </w:pPr>
    </w:p>
    <w:p w:rsidR="0055730E" w:rsidRDefault="0055730E" w:rsidP="0055730E">
      <w:pPr>
        <w:autoSpaceDE w:val="0"/>
        <w:autoSpaceDN w:val="0"/>
        <w:adjustRightInd w:val="0"/>
        <w:ind w:left="284" w:hanging="284"/>
        <w:jc w:val="both"/>
        <w:rPr>
          <w:rFonts w:ascii="Arial" w:hAnsi="Arial" w:cs="Arial"/>
          <w:sz w:val="22"/>
          <w:szCs w:val="22"/>
        </w:rPr>
      </w:pPr>
      <w:r>
        <w:rPr>
          <w:rFonts w:ascii="Arial" w:hAnsi="Arial" w:cs="Arial"/>
          <w:sz w:val="22"/>
          <w:szCs w:val="22"/>
        </w:rPr>
        <w:t>1.  feste Stoffe, auch in zerkleinertem Zustand, die zu Ablagerungen oder Verstopfungen in der Kanalisation führen können,</w:t>
      </w:r>
    </w:p>
    <w:p w:rsidR="0055730E" w:rsidRDefault="0055730E" w:rsidP="0055730E">
      <w:pPr>
        <w:autoSpaceDE w:val="0"/>
        <w:autoSpaceDN w:val="0"/>
        <w:adjustRightInd w:val="0"/>
        <w:ind w:left="284" w:hanging="284"/>
        <w:jc w:val="both"/>
        <w:rPr>
          <w:rFonts w:ascii="Arial" w:hAnsi="Arial" w:cs="Arial"/>
          <w:sz w:val="22"/>
          <w:szCs w:val="22"/>
        </w:rPr>
      </w:pPr>
      <w:r>
        <w:rPr>
          <w:rFonts w:ascii="Arial" w:hAnsi="Arial" w:cs="Arial"/>
          <w:sz w:val="22"/>
          <w:szCs w:val="22"/>
        </w:rPr>
        <w:t>2.  Schlämme aus Neutralisations-, Entgiftungs- und sonstigen privaten Behandlungsanlagen,</w:t>
      </w:r>
    </w:p>
    <w:p w:rsidR="0055730E" w:rsidRDefault="0055730E" w:rsidP="0055730E">
      <w:pPr>
        <w:autoSpaceDE w:val="0"/>
        <w:autoSpaceDN w:val="0"/>
        <w:adjustRightInd w:val="0"/>
        <w:ind w:left="284" w:hanging="284"/>
        <w:jc w:val="both"/>
        <w:rPr>
          <w:rFonts w:ascii="Arial" w:hAnsi="Arial" w:cs="Arial"/>
          <w:sz w:val="22"/>
          <w:szCs w:val="22"/>
        </w:rPr>
      </w:pPr>
      <w:r>
        <w:rPr>
          <w:rFonts w:ascii="Arial" w:hAnsi="Arial" w:cs="Arial"/>
          <w:sz w:val="22"/>
          <w:szCs w:val="22"/>
        </w:rPr>
        <w:t xml:space="preserve">3.  Abwässer und Schlämme aus Anlagen zur örtlichen </w:t>
      </w:r>
      <w:r w:rsidR="00E747CD">
        <w:rPr>
          <w:rFonts w:ascii="Arial" w:hAnsi="Arial" w:cs="Arial"/>
          <w:sz w:val="22"/>
          <w:szCs w:val="22"/>
        </w:rPr>
        <w:t>Abwasserbeseitigung, insbesonde</w:t>
      </w:r>
      <w:r>
        <w:rPr>
          <w:rFonts w:ascii="Arial" w:hAnsi="Arial" w:cs="Arial"/>
          <w:sz w:val="22"/>
          <w:szCs w:val="22"/>
        </w:rPr>
        <w:t>re aus Kleinkläranlagen, abflusslosen Gruben, Sickerschächten, Schlammfängen und gewerblichen Sammelbehältern, soweit sie nicht in eine für diesen Zweck vorgesehene gemeindliche Einleitungsstelle eingeleitet werden,</w:t>
      </w:r>
    </w:p>
    <w:p w:rsidR="0055730E" w:rsidRDefault="0055730E" w:rsidP="0055730E">
      <w:pPr>
        <w:autoSpaceDE w:val="0"/>
        <w:autoSpaceDN w:val="0"/>
        <w:adjustRightInd w:val="0"/>
        <w:ind w:left="284" w:hanging="284"/>
        <w:jc w:val="both"/>
        <w:rPr>
          <w:rFonts w:ascii="Arial" w:hAnsi="Arial" w:cs="Arial"/>
          <w:sz w:val="22"/>
          <w:szCs w:val="22"/>
        </w:rPr>
      </w:pPr>
      <w:r>
        <w:rPr>
          <w:rFonts w:ascii="Arial" w:hAnsi="Arial" w:cs="Arial"/>
          <w:sz w:val="22"/>
          <w:szCs w:val="22"/>
        </w:rPr>
        <w:t>4.  flüssige Stoffe, die im Kanalnetz erhärten können, sowie Stoffe, die nach Übersättigung im Abwasser in der Kanalisation ausgeschieden werden und zu Abflussbehinderungen führen können,</w:t>
      </w:r>
    </w:p>
    <w:p w:rsidR="0055730E" w:rsidRDefault="0055730E" w:rsidP="0055730E">
      <w:pPr>
        <w:autoSpaceDE w:val="0"/>
        <w:autoSpaceDN w:val="0"/>
        <w:adjustRightInd w:val="0"/>
        <w:ind w:left="284" w:hanging="284"/>
        <w:jc w:val="both"/>
        <w:rPr>
          <w:rFonts w:ascii="Arial" w:hAnsi="Arial" w:cs="Arial"/>
          <w:sz w:val="22"/>
          <w:szCs w:val="22"/>
        </w:rPr>
      </w:pPr>
      <w:r>
        <w:rPr>
          <w:rFonts w:ascii="Arial" w:hAnsi="Arial" w:cs="Arial"/>
          <w:sz w:val="22"/>
          <w:szCs w:val="22"/>
        </w:rPr>
        <w:t>5. nicht neutralisierte Kondensate aus erd- und flüssiggasbetriebenen Brennwertanlagen mit einer Nennwärmeleistung von mehr als 100 KW sowie nichtneutralisierte Kondensate aus sonstigen Brennwertanlagen (z.B. bei einer Verwendung von schwefelarmen Heizöl mit einer Nennwärmeleistung von mehr als 100 KW),</w:t>
      </w:r>
    </w:p>
    <w:p w:rsidR="0055730E" w:rsidRDefault="0055730E" w:rsidP="0055730E">
      <w:pPr>
        <w:autoSpaceDE w:val="0"/>
        <w:autoSpaceDN w:val="0"/>
        <w:adjustRightInd w:val="0"/>
        <w:rPr>
          <w:rFonts w:ascii="Arial" w:hAnsi="Arial" w:cs="Arial"/>
          <w:sz w:val="22"/>
          <w:szCs w:val="22"/>
        </w:rPr>
      </w:pPr>
      <w:r>
        <w:rPr>
          <w:rFonts w:ascii="Arial" w:hAnsi="Arial" w:cs="Arial"/>
          <w:sz w:val="22"/>
          <w:szCs w:val="22"/>
        </w:rPr>
        <w:t>6.  radioaktives Abwasser,</w:t>
      </w:r>
    </w:p>
    <w:p w:rsidR="0055730E" w:rsidRDefault="0055730E" w:rsidP="0055730E">
      <w:pPr>
        <w:autoSpaceDE w:val="0"/>
        <w:autoSpaceDN w:val="0"/>
        <w:adjustRightInd w:val="0"/>
        <w:rPr>
          <w:rFonts w:ascii="Arial" w:hAnsi="Arial" w:cs="Arial"/>
          <w:sz w:val="22"/>
          <w:szCs w:val="22"/>
        </w:rPr>
      </w:pPr>
      <w:r>
        <w:rPr>
          <w:rFonts w:ascii="Arial" w:hAnsi="Arial" w:cs="Arial"/>
          <w:sz w:val="22"/>
          <w:szCs w:val="22"/>
        </w:rPr>
        <w:t>7.  Inhalte von Chemietoiletten,</w:t>
      </w:r>
    </w:p>
    <w:p w:rsidR="0055730E" w:rsidRDefault="00E747CD" w:rsidP="0055730E">
      <w:pPr>
        <w:autoSpaceDE w:val="0"/>
        <w:autoSpaceDN w:val="0"/>
        <w:adjustRightInd w:val="0"/>
        <w:ind w:left="284" w:hanging="284"/>
        <w:jc w:val="both"/>
        <w:rPr>
          <w:rFonts w:ascii="Arial" w:hAnsi="Arial" w:cs="Arial"/>
          <w:sz w:val="22"/>
          <w:szCs w:val="22"/>
        </w:rPr>
      </w:pPr>
      <w:r>
        <w:rPr>
          <w:rFonts w:ascii="Arial" w:hAnsi="Arial" w:cs="Arial"/>
          <w:sz w:val="22"/>
          <w:szCs w:val="22"/>
        </w:rPr>
        <w:t xml:space="preserve">8. </w:t>
      </w:r>
      <w:r w:rsidR="0055730E">
        <w:rPr>
          <w:rFonts w:ascii="Arial" w:hAnsi="Arial" w:cs="Arial"/>
          <w:sz w:val="22"/>
          <w:szCs w:val="22"/>
        </w:rPr>
        <w:t>nicht desinfiziertes Abwasser aus Infektionsabteilungen von Krankenhäusern und medizinischen Instituten,</w:t>
      </w:r>
    </w:p>
    <w:p w:rsidR="0055730E" w:rsidRDefault="0055730E" w:rsidP="0055730E">
      <w:pPr>
        <w:autoSpaceDE w:val="0"/>
        <w:autoSpaceDN w:val="0"/>
        <w:adjustRightInd w:val="0"/>
        <w:rPr>
          <w:rFonts w:ascii="Arial" w:hAnsi="Arial" w:cs="Arial"/>
          <w:sz w:val="22"/>
          <w:szCs w:val="22"/>
        </w:rPr>
      </w:pPr>
      <w:r>
        <w:rPr>
          <w:rFonts w:ascii="Arial" w:hAnsi="Arial" w:cs="Arial"/>
          <w:sz w:val="22"/>
          <w:szCs w:val="22"/>
        </w:rPr>
        <w:t>9.   flüssige Stoffe aus landwirtschaftlicher Tierhaltung wie Gülle und Jauche,</w:t>
      </w:r>
    </w:p>
    <w:p w:rsidR="0055730E" w:rsidRDefault="0055730E" w:rsidP="0055730E">
      <w:pPr>
        <w:autoSpaceDE w:val="0"/>
        <w:autoSpaceDN w:val="0"/>
        <w:adjustRightInd w:val="0"/>
        <w:rPr>
          <w:rFonts w:ascii="Arial" w:hAnsi="Arial" w:cs="Arial"/>
          <w:sz w:val="22"/>
          <w:szCs w:val="22"/>
        </w:rPr>
      </w:pPr>
      <w:r>
        <w:rPr>
          <w:rFonts w:ascii="Arial" w:hAnsi="Arial" w:cs="Arial"/>
          <w:sz w:val="22"/>
          <w:szCs w:val="22"/>
        </w:rPr>
        <w:t xml:space="preserve">10. </w:t>
      </w:r>
      <w:proofErr w:type="spellStart"/>
      <w:r>
        <w:rPr>
          <w:rFonts w:ascii="Arial" w:hAnsi="Arial" w:cs="Arial"/>
          <w:sz w:val="22"/>
          <w:szCs w:val="22"/>
        </w:rPr>
        <w:t>Silagewasser</w:t>
      </w:r>
      <w:proofErr w:type="spellEnd"/>
      <w:r>
        <w:rPr>
          <w:rFonts w:ascii="Arial" w:hAnsi="Arial" w:cs="Arial"/>
          <w:sz w:val="22"/>
          <w:szCs w:val="22"/>
        </w:rPr>
        <w:t>,</w:t>
      </w:r>
    </w:p>
    <w:p w:rsidR="0055730E" w:rsidRDefault="0055730E" w:rsidP="0055730E">
      <w:pPr>
        <w:autoSpaceDE w:val="0"/>
        <w:autoSpaceDN w:val="0"/>
        <w:adjustRightInd w:val="0"/>
        <w:ind w:left="426" w:hanging="426"/>
        <w:rPr>
          <w:rFonts w:ascii="Arial" w:hAnsi="Arial" w:cs="Arial"/>
          <w:sz w:val="22"/>
          <w:szCs w:val="22"/>
        </w:rPr>
      </w:pPr>
      <w:r>
        <w:rPr>
          <w:rFonts w:ascii="Arial" w:hAnsi="Arial" w:cs="Arial"/>
          <w:sz w:val="22"/>
          <w:szCs w:val="22"/>
        </w:rPr>
        <w:t>11. Grund-, Drainage- und Kühlwasser und sonstiges Wasser, wie z.B. wild abfließendes Wasser (§ 37 WHG),</w:t>
      </w:r>
    </w:p>
    <w:p w:rsidR="0055730E" w:rsidRDefault="0055730E" w:rsidP="0055730E">
      <w:pPr>
        <w:autoSpaceDE w:val="0"/>
        <w:autoSpaceDN w:val="0"/>
        <w:adjustRightInd w:val="0"/>
        <w:rPr>
          <w:rFonts w:ascii="Arial" w:hAnsi="Arial" w:cs="Arial"/>
          <w:sz w:val="22"/>
          <w:szCs w:val="22"/>
        </w:rPr>
      </w:pPr>
      <w:r>
        <w:rPr>
          <w:rFonts w:ascii="Arial" w:hAnsi="Arial" w:cs="Arial"/>
          <w:sz w:val="22"/>
          <w:szCs w:val="22"/>
        </w:rPr>
        <w:t>12. Blut aus Schlachtungen,</w:t>
      </w:r>
    </w:p>
    <w:p w:rsidR="0055730E" w:rsidRDefault="0055730E" w:rsidP="0055730E">
      <w:pPr>
        <w:autoSpaceDE w:val="0"/>
        <w:autoSpaceDN w:val="0"/>
        <w:adjustRightInd w:val="0"/>
        <w:ind w:left="426" w:hanging="426"/>
        <w:jc w:val="both"/>
        <w:rPr>
          <w:rFonts w:ascii="Arial" w:hAnsi="Arial" w:cs="Arial"/>
          <w:sz w:val="22"/>
          <w:szCs w:val="22"/>
        </w:rPr>
      </w:pPr>
      <w:r>
        <w:rPr>
          <w:rFonts w:ascii="Arial" w:hAnsi="Arial" w:cs="Arial"/>
          <w:sz w:val="22"/>
          <w:szCs w:val="22"/>
        </w:rPr>
        <w:t>13. gasförmige Stoffe und Abwasser, das Gase in schädlichen Konzentrationen freisetzen kann,</w:t>
      </w:r>
    </w:p>
    <w:p w:rsidR="0055730E" w:rsidRDefault="0055730E" w:rsidP="0055730E">
      <w:pPr>
        <w:autoSpaceDE w:val="0"/>
        <w:autoSpaceDN w:val="0"/>
        <w:adjustRightInd w:val="0"/>
        <w:ind w:left="426" w:hanging="426"/>
        <w:jc w:val="both"/>
        <w:rPr>
          <w:rFonts w:ascii="Arial" w:hAnsi="Arial" w:cs="Arial"/>
          <w:sz w:val="22"/>
          <w:szCs w:val="22"/>
        </w:rPr>
      </w:pPr>
      <w:r>
        <w:rPr>
          <w:rFonts w:ascii="Arial" w:hAnsi="Arial" w:cs="Arial"/>
          <w:sz w:val="22"/>
          <w:szCs w:val="22"/>
        </w:rPr>
        <w:t>14. feuergefährliche und explosionsfähige Stoffe sowie Abwasser, aus dem explosionsfähige Gas-Luft-Gemische entstehen können,</w:t>
      </w:r>
    </w:p>
    <w:p w:rsidR="0055730E" w:rsidRDefault="0055730E" w:rsidP="0055730E">
      <w:pPr>
        <w:autoSpaceDE w:val="0"/>
        <w:autoSpaceDN w:val="0"/>
        <w:adjustRightInd w:val="0"/>
        <w:rPr>
          <w:rFonts w:ascii="Arial" w:hAnsi="Arial" w:cs="Arial"/>
          <w:sz w:val="22"/>
          <w:szCs w:val="22"/>
        </w:rPr>
      </w:pPr>
      <w:r>
        <w:rPr>
          <w:rFonts w:ascii="Arial" w:hAnsi="Arial" w:cs="Arial"/>
          <w:sz w:val="22"/>
          <w:szCs w:val="22"/>
        </w:rPr>
        <w:t>15. Emulsionen von Mineralölprodukten,</w:t>
      </w:r>
    </w:p>
    <w:p w:rsidR="0055730E" w:rsidRDefault="0055730E" w:rsidP="0055730E">
      <w:pPr>
        <w:autoSpaceDE w:val="0"/>
        <w:autoSpaceDN w:val="0"/>
        <w:adjustRightInd w:val="0"/>
        <w:rPr>
          <w:rFonts w:ascii="Arial" w:hAnsi="Arial" w:cs="Arial"/>
          <w:sz w:val="22"/>
          <w:szCs w:val="22"/>
        </w:rPr>
      </w:pPr>
      <w:r>
        <w:rPr>
          <w:rFonts w:ascii="Arial" w:hAnsi="Arial" w:cs="Arial"/>
          <w:sz w:val="22"/>
          <w:szCs w:val="22"/>
        </w:rPr>
        <w:t>16. Medikamente und pharmazeutische Produkte.</w:t>
      </w:r>
    </w:p>
    <w:p w:rsidR="0055730E" w:rsidRDefault="0055730E" w:rsidP="0055730E">
      <w:pPr>
        <w:autoSpaceDE w:val="0"/>
        <w:autoSpaceDN w:val="0"/>
        <w:adjustRightInd w:val="0"/>
        <w:rPr>
          <w:rFonts w:ascii="Arial" w:hAnsi="Arial" w:cs="Arial"/>
          <w:sz w:val="22"/>
          <w:szCs w:val="22"/>
        </w:rPr>
      </w:pPr>
    </w:p>
    <w:p w:rsidR="0055730E" w:rsidRDefault="0055730E" w:rsidP="0055730E">
      <w:pPr>
        <w:autoSpaceDE w:val="0"/>
        <w:autoSpaceDN w:val="0"/>
        <w:adjustRightInd w:val="0"/>
        <w:ind w:left="284" w:hanging="284"/>
        <w:jc w:val="both"/>
        <w:rPr>
          <w:rFonts w:ascii="Arial" w:hAnsi="Arial" w:cs="Arial"/>
          <w:sz w:val="22"/>
          <w:szCs w:val="22"/>
        </w:rPr>
      </w:pPr>
      <w:r>
        <w:rPr>
          <w:rFonts w:ascii="Arial" w:hAnsi="Arial" w:cs="Arial"/>
          <w:sz w:val="22"/>
          <w:szCs w:val="22"/>
        </w:rPr>
        <w:t>(3) Abwasser darf nur eingeleitet werden, wenn die in der Anlage 1 vorgeschriebenen Grenzwerte für Fracht und Konzentration der angegebenen Stoffe an der Übergabestelle zur öffentlichen Abwasseranlage nicht überschritten werden. Die Anlage 1 ist Bestandteil dieser Satzung. Eine Verdünnung oder Vermischung des Abwassers mit dem Ziel, diese Grenzwerte einzuhalten, darf nicht erfolgen.</w:t>
      </w:r>
    </w:p>
    <w:p w:rsidR="0055730E" w:rsidRDefault="0055730E" w:rsidP="0055730E">
      <w:pPr>
        <w:autoSpaceDE w:val="0"/>
        <w:autoSpaceDN w:val="0"/>
        <w:adjustRightInd w:val="0"/>
        <w:rPr>
          <w:rFonts w:ascii="Arial" w:hAnsi="Arial" w:cs="Arial"/>
          <w:sz w:val="22"/>
          <w:szCs w:val="22"/>
        </w:rPr>
      </w:pPr>
    </w:p>
    <w:p w:rsidR="0055730E" w:rsidRDefault="0055730E" w:rsidP="0055730E">
      <w:pPr>
        <w:autoSpaceDE w:val="0"/>
        <w:autoSpaceDN w:val="0"/>
        <w:adjustRightInd w:val="0"/>
        <w:ind w:left="284" w:hanging="284"/>
        <w:jc w:val="both"/>
        <w:rPr>
          <w:rFonts w:ascii="Arial" w:hAnsi="Arial" w:cs="Arial"/>
          <w:sz w:val="22"/>
          <w:szCs w:val="22"/>
        </w:rPr>
      </w:pPr>
      <w:r>
        <w:rPr>
          <w:rFonts w:ascii="Arial" w:hAnsi="Arial" w:cs="Arial"/>
          <w:sz w:val="22"/>
          <w:szCs w:val="22"/>
        </w:rPr>
        <w:t xml:space="preserve">(4) Die Stadtbetriebe Hennef – AöR können im Einzelfall Schadstofffrachten, Volumenstrom und/oder Konzentration festlegen. Sie können das Benutzungsrecht davon abhängig machen, dass auf dem Grundstück eine Vorbehandlung oder eine Rückhaltung und dosierte Einleitung des Abwassers erfolgt. </w:t>
      </w:r>
    </w:p>
    <w:p w:rsidR="0055730E" w:rsidRDefault="0055730E" w:rsidP="0055730E">
      <w:pPr>
        <w:autoSpaceDE w:val="0"/>
        <w:autoSpaceDN w:val="0"/>
        <w:adjustRightInd w:val="0"/>
        <w:jc w:val="both"/>
        <w:rPr>
          <w:rFonts w:ascii="Arial" w:hAnsi="Arial" w:cs="Arial"/>
          <w:sz w:val="22"/>
          <w:szCs w:val="22"/>
        </w:rPr>
      </w:pPr>
    </w:p>
    <w:p w:rsidR="0055730E" w:rsidRDefault="0055730E" w:rsidP="0055730E">
      <w:pPr>
        <w:autoSpaceDE w:val="0"/>
        <w:autoSpaceDN w:val="0"/>
        <w:adjustRightInd w:val="0"/>
        <w:ind w:left="284" w:hanging="284"/>
        <w:jc w:val="both"/>
        <w:rPr>
          <w:rFonts w:ascii="Arial" w:hAnsi="Arial" w:cs="Arial"/>
          <w:sz w:val="22"/>
          <w:szCs w:val="22"/>
        </w:rPr>
      </w:pPr>
      <w:r>
        <w:rPr>
          <w:rFonts w:ascii="Arial" w:hAnsi="Arial" w:cs="Arial"/>
          <w:sz w:val="22"/>
          <w:szCs w:val="22"/>
        </w:rPr>
        <w:t xml:space="preserve">(5) Eine Einleitung von Abwasser in die öffentliche Abwasseranlage auf anderen Wegen als über die Anschlussleitung eines Grundstückes darf nur mit Einwilligung der Stadtbetriebe Hennef – AöR erfolgen. </w:t>
      </w:r>
    </w:p>
    <w:p w:rsidR="0055730E" w:rsidRDefault="0055730E" w:rsidP="0055730E">
      <w:pPr>
        <w:autoSpaceDE w:val="0"/>
        <w:autoSpaceDN w:val="0"/>
        <w:adjustRightInd w:val="0"/>
        <w:rPr>
          <w:rFonts w:ascii="Arial" w:hAnsi="Arial" w:cs="Arial"/>
          <w:sz w:val="22"/>
          <w:szCs w:val="22"/>
        </w:rPr>
      </w:pPr>
    </w:p>
    <w:p w:rsidR="0055730E" w:rsidRDefault="0055730E" w:rsidP="0055730E">
      <w:pPr>
        <w:autoSpaceDE w:val="0"/>
        <w:autoSpaceDN w:val="0"/>
        <w:adjustRightInd w:val="0"/>
        <w:ind w:left="284" w:hanging="284"/>
        <w:jc w:val="both"/>
        <w:rPr>
          <w:rFonts w:ascii="Arial" w:hAnsi="Arial" w:cs="Arial"/>
          <w:sz w:val="22"/>
          <w:szCs w:val="22"/>
        </w:rPr>
      </w:pPr>
      <w:r>
        <w:rPr>
          <w:rFonts w:ascii="Arial" w:hAnsi="Arial" w:cs="Arial"/>
          <w:sz w:val="22"/>
          <w:szCs w:val="22"/>
        </w:rPr>
        <w:t xml:space="preserve">(6) Die Benutzung der öffentlichen Abwasseranlage ist ausgeschlossen, soweit die Stadtbetriebe Hennef – AöR von der Abwasserbeseitigungspflicht befreit sind. </w:t>
      </w:r>
    </w:p>
    <w:p w:rsidR="0055730E" w:rsidRDefault="0055730E" w:rsidP="0055730E">
      <w:pPr>
        <w:autoSpaceDE w:val="0"/>
        <w:autoSpaceDN w:val="0"/>
        <w:adjustRightInd w:val="0"/>
        <w:rPr>
          <w:rFonts w:ascii="Arial" w:hAnsi="Arial" w:cs="Arial"/>
          <w:sz w:val="22"/>
          <w:szCs w:val="22"/>
        </w:rPr>
      </w:pPr>
    </w:p>
    <w:p w:rsidR="0055730E" w:rsidRDefault="0055730E" w:rsidP="0055730E">
      <w:pPr>
        <w:autoSpaceDE w:val="0"/>
        <w:autoSpaceDN w:val="0"/>
        <w:adjustRightInd w:val="0"/>
        <w:ind w:left="284" w:hanging="284"/>
        <w:jc w:val="both"/>
        <w:rPr>
          <w:rFonts w:ascii="Arial" w:hAnsi="Arial" w:cs="Arial"/>
          <w:sz w:val="22"/>
          <w:szCs w:val="22"/>
        </w:rPr>
      </w:pPr>
      <w:r>
        <w:rPr>
          <w:rFonts w:ascii="Arial" w:hAnsi="Arial" w:cs="Arial"/>
          <w:sz w:val="22"/>
          <w:szCs w:val="22"/>
        </w:rPr>
        <w:t xml:space="preserve">(7) Die Stadtbetriebe Hennef – AöR können auf Antrag befristete, jederzeit widerrufliche Befreiungen von den Anforderungen der Absätze 2 bis 6 erteilen, wenn sich andernfalls eine nicht beabsichtigte Härte für den Verpflichteten ergäbe und Gründe des öffentlichen Wohls der Befreiung nicht entgegenstehen. Insbesondere können die Stadtbetriebe Hennef – AöR auf Antrag zulassen, dass Grund-, Drainage- und Kühlwasser und sonstiges Wasser, wie z.B. wild abfließendes Wasser (§ 37 WHG) der Abwasseranlage zugeführt werden. Der </w:t>
      </w:r>
      <w:proofErr w:type="spellStart"/>
      <w:r>
        <w:rPr>
          <w:rFonts w:ascii="Arial" w:hAnsi="Arial" w:cs="Arial"/>
          <w:sz w:val="22"/>
          <w:szCs w:val="22"/>
        </w:rPr>
        <w:t>Indirekteinleiter</w:t>
      </w:r>
      <w:proofErr w:type="spellEnd"/>
      <w:r>
        <w:rPr>
          <w:rFonts w:ascii="Arial" w:hAnsi="Arial" w:cs="Arial"/>
          <w:sz w:val="22"/>
          <w:szCs w:val="22"/>
        </w:rPr>
        <w:t xml:space="preserve"> hat seinem Antrag die von den Stadtbetriebe Hennef – AöR verlangten Nachweise beizufügen. </w:t>
      </w:r>
    </w:p>
    <w:p w:rsidR="0055730E" w:rsidRDefault="0055730E" w:rsidP="0055730E">
      <w:pPr>
        <w:autoSpaceDE w:val="0"/>
        <w:autoSpaceDN w:val="0"/>
        <w:adjustRightInd w:val="0"/>
        <w:rPr>
          <w:rFonts w:ascii="Arial" w:hAnsi="Arial" w:cs="Arial"/>
          <w:sz w:val="22"/>
          <w:szCs w:val="22"/>
        </w:rPr>
      </w:pPr>
    </w:p>
    <w:p w:rsidR="0055730E" w:rsidRDefault="0055730E" w:rsidP="0055730E">
      <w:pPr>
        <w:autoSpaceDE w:val="0"/>
        <w:autoSpaceDN w:val="0"/>
        <w:adjustRightInd w:val="0"/>
        <w:ind w:left="284" w:hanging="284"/>
        <w:jc w:val="both"/>
        <w:rPr>
          <w:rFonts w:ascii="Arial" w:hAnsi="Arial" w:cs="Arial"/>
          <w:sz w:val="22"/>
          <w:szCs w:val="22"/>
        </w:rPr>
      </w:pPr>
      <w:r>
        <w:rPr>
          <w:rFonts w:ascii="Arial" w:hAnsi="Arial" w:cs="Arial"/>
          <w:sz w:val="22"/>
          <w:szCs w:val="22"/>
        </w:rPr>
        <w:t>(8) Ein Anspruch auf Einleitung von Stoffen, die kein Abwasser sind, in die öffentliche Abwasseranlage besteht nicht. Dieses gilt auch für den Fall, dass die zuständige Behörde im Fall des § 55 Abs. 3 WHG die Einleitung gemäß § 58 Abs. 1 LWG NRW genehmigt.</w:t>
      </w:r>
    </w:p>
    <w:p w:rsidR="0055730E" w:rsidRDefault="0055730E" w:rsidP="0055730E">
      <w:pPr>
        <w:autoSpaceDE w:val="0"/>
        <w:autoSpaceDN w:val="0"/>
        <w:adjustRightInd w:val="0"/>
        <w:rPr>
          <w:rFonts w:ascii="Arial" w:hAnsi="Arial" w:cs="Arial"/>
          <w:sz w:val="22"/>
          <w:szCs w:val="22"/>
        </w:rPr>
      </w:pPr>
    </w:p>
    <w:p w:rsidR="0055730E" w:rsidRDefault="0055730E" w:rsidP="0055730E">
      <w:pPr>
        <w:autoSpaceDE w:val="0"/>
        <w:autoSpaceDN w:val="0"/>
        <w:adjustRightInd w:val="0"/>
        <w:rPr>
          <w:rFonts w:ascii="Arial" w:hAnsi="Arial" w:cs="Arial"/>
          <w:sz w:val="22"/>
          <w:szCs w:val="22"/>
        </w:rPr>
      </w:pPr>
      <w:r>
        <w:rPr>
          <w:rFonts w:ascii="Arial" w:hAnsi="Arial" w:cs="Arial"/>
          <w:sz w:val="22"/>
          <w:szCs w:val="22"/>
        </w:rPr>
        <w:t>(9) Die Stadtbetriebe Hennef – AöR können die notwendigen Maßnahmen ergreifen, um</w:t>
      </w:r>
    </w:p>
    <w:p w:rsidR="0055730E" w:rsidRDefault="0055730E" w:rsidP="0055730E">
      <w:pPr>
        <w:autoSpaceDE w:val="0"/>
        <w:autoSpaceDN w:val="0"/>
        <w:adjustRightInd w:val="0"/>
        <w:rPr>
          <w:rFonts w:ascii="Arial" w:hAnsi="Arial" w:cs="Arial"/>
          <w:sz w:val="22"/>
          <w:szCs w:val="22"/>
        </w:rPr>
      </w:pPr>
    </w:p>
    <w:p w:rsidR="0055730E" w:rsidRDefault="0055730E" w:rsidP="0055730E">
      <w:pPr>
        <w:numPr>
          <w:ilvl w:val="0"/>
          <w:numId w:val="5"/>
        </w:numPr>
        <w:autoSpaceDE w:val="0"/>
        <w:autoSpaceDN w:val="0"/>
        <w:adjustRightInd w:val="0"/>
        <w:rPr>
          <w:rFonts w:ascii="Arial" w:hAnsi="Arial" w:cs="Arial"/>
          <w:sz w:val="22"/>
          <w:szCs w:val="22"/>
        </w:rPr>
      </w:pPr>
      <w:r>
        <w:rPr>
          <w:rFonts w:ascii="Arial" w:hAnsi="Arial" w:cs="Arial"/>
          <w:sz w:val="22"/>
          <w:szCs w:val="22"/>
        </w:rPr>
        <w:t>das Einleiten oder Einbringen von Abwasser oder Stoffen zu verhindern, das unter Verletzung der Absätze 1 und 2 erfolgt;</w:t>
      </w:r>
    </w:p>
    <w:p w:rsidR="0055730E" w:rsidRDefault="0055730E" w:rsidP="0055730E">
      <w:pPr>
        <w:autoSpaceDE w:val="0"/>
        <w:autoSpaceDN w:val="0"/>
        <w:adjustRightInd w:val="0"/>
        <w:rPr>
          <w:rFonts w:ascii="Arial" w:hAnsi="Arial" w:cs="Arial"/>
          <w:sz w:val="22"/>
          <w:szCs w:val="22"/>
        </w:rPr>
      </w:pPr>
    </w:p>
    <w:p w:rsidR="0055730E" w:rsidRDefault="0055730E" w:rsidP="0055730E">
      <w:pPr>
        <w:numPr>
          <w:ilvl w:val="0"/>
          <w:numId w:val="5"/>
        </w:numPr>
        <w:autoSpaceDE w:val="0"/>
        <w:autoSpaceDN w:val="0"/>
        <w:adjustRightInd w:val="0"/>
        <w:rPr>
          <w:rFonts w:ascii="Arial" w:hAnsi="Arial" w:cs="Arial"/>
          <w:sz w:val="22"/>
          <w:szCs w:val="22"/>
        </w:rPr>
      </w:pPr>
      <w:r>
        <w:rPr>
          <w:rFonts w:ascii="Arial" w:hAnsi="Arial" w:cs="Arial"/>
          <w:sz w:val="22"/>
          <w:szCs w:val="22"/>
        </w:rPr>
        <w:t xml:space="preserve">das Einleiten von Abwasser zu verhindern, </w:t>
      </w:r>
      <w:proofErr w:type="spellStart"/>
      <w:r w:rsidR="00633625">
        <w:rPr>
          <w:rFonts w:ascii="Arial" w:hAnsi="Arial" w:cs="Arial"/>
          <w:sz w:val="22"/>
          <w:szCs w:val="22"/>
        </w:rPr>
        <w:t>das</w:t>
      </w:r>
      <w:proofErr w:type="spellEnd"/>
      <w:r>
        <w:rPr>
          <w:rFonts w:ascii="Arial" w:hAnsi="Arial" w:cs="Arial"/>
          <w:sz w:val="22"/>
          <w:szCs w:val="22"/>
        </w:rPr>
        <w:t xml:space="preserve"> die Grenzwerte nach Absatz 3 nicht einhält. </w:t>
      </w:r>
    </w:p>
    <w:p w:rsidR="00633625" w:rsidRDefault="00633625" w:rsidP="0055730E">
      <w:pPr>
        <w:autoSpaceDE w:val="0"/>
        <w:autoSpaceDN w:val="0"/>
        <w:adjustRightInd w:val="0"/>
        <w:rPr>
          <w:rFonts w:ascii="Arial" w:hAnsi="Arial" w:cs="Arial"/>
          <w:sz w:val="22"/>
          <w:szCs w:val="22"/>
        </w:rPr>
      </w:pPr>
    </w:p>
    <w:p w:rsidR="0055730E" w:rsidRDefault="0055730E" w:rsidP="0055730E">
      <w:pPr>
        <w:autoSpaceDE w:val="0"/>
        <w:autoSpaceDN w:val="0"/>
        <w:adjustRightInd w:val="0"/>
        <w:jc w:val="center"/>
        <w:rPr>
          <w:rFonts w:ascii="Arial" w:hAnsi="Arial" w:cs="Arial"/>
          <w:b/>
          <w:sz w:val="22"/>
          <w:szCs w:val="22"/>
        </w:rPr>
      </w:pPr>
      <w:r>
        <w:rPr>
          <w:rFonts w:ascii="Arial" w:hAnsi="Arial" w:cs="Arial"/>
          <w:b/>
          <w:sz w:val="22"/>
          <w:szCs w:val="22"/>
        </w:rPr>
        <w:t>§ 8</w:t>
      </w:r>
    </w:p>
    <w:p w:rsidR="0055730E" w:rsidRDefault="0055730E" w:rsidP="0055730E">
      <w:pPr>
        <w:autoSpaceDE w:val="0"/>
        <w:autoSpaceDN w:val="0"/>
        <w:adjustRightInd w:val="0"/>
        <w:jc w:val="center"/>
        <w:rPr>
          <w:rFonts w:ascii="Arial" w:hAnsi="Arial" w:cs="Arial"/>
          <w:b/>
          <w:sz w:val="22"/>
          <w:szCs w:val="22"/>
        </w:rPr>
      </w:pPr>
      <w:r>
        <w:rPr>
          <w:rFonts w:ascii="Arial" w:hAnsi="Arial" w:cs="Arial"/>
          <w:b/>
          <w:sz w:val="22"/>
          <w:szCs w:val="22"/>
        </w:rPr>
        <w:t>Abscheide- und sonstige Vorbehandlungsanlagen</w:t>
      </w:r>
    </w:p>
    <w:p w:rsidR="0055730E" w:rsidRDefault="0055730E" w:rsidP="0055730E">
      <w:pPr>
        <w:autoSpaceDE w:val="0"/>
        <w:autoSpaceDN w:val="0"/>
        <w:adjustRightInd w:val="0"/>
        <w:rPr>
          <w:rFonts w:ascii="Arial" w:hAnsi="Arial" w:cs="Arial"/>
          <w:sz w:val="22"/>
          <w:szCs w:val="22"/>
        </w:rPr>
      </w:pPr>
    </w:p>
    <w:p w:rsidR="0055730E" w:rsidRDefault="0055730E" w:rsidP="0055730E">
      <w:pPr>
        <w:autoSpaceDE w:val="0"/>
        <w:autoSpaceDN w:val="0"/>
        <w:adjustRightInd w:val="0"/>
        <w:ind w:left="284" w:hanging="284"/>
        <w:jc w:val="both"/>
        <w:rPr>
          <w:rFonts w:ascii="Arial" w:hAnsi="Arial" w:cs="Arial"/>
          <w:sz w:val="22"/>
          <w:szCs w:val="22"/>
        </w:rPr>
      </w:pPr>
      <w:r>
        <w:rPr>
          <w:rFonts w:ascii="Arial" w:hAnsi="Arial" w:cs="Arial"/>
          <w:sz w:val="22"/>
          <w:szCs w:val="22"/>
        </w:rPr>
        <w:t xml:space="preserve">(1) Abwasser mit Leichtflüssigkeiten wie Benzin, Benzol, Diesel, Heiz- oder Schmieröl sowie fetthaltiges Abwasser ist vor der Einleitung in die öffentliche Abwasseranlage in entsprechende Abscheider einzuleiten und dort zu behandeln. Für fetthaltiges häusliches Abwasser gilt dieses jedoch nur, wenn die Stadtbetriebe Hennef – AöR im Einzelfall verlangen, dass auch dieses Abwasser in entsprechende Abscheider einzuleiten und dort zu behandeln ist. </w:t>
      </w:r>
    </w:p>
    <w:p w:rsidR="0055730E" w:rsidRDefault="0055730E" w:rsidP="0055730E">
      <w:pPr>
        <w:autoSpaceDE w:val="0"/>
        <w:autoSpaceDN w:val="0"/>
        <w:adjustRightInd w:val="0"/>
        <w:rPr>
          <w:rFonts w:ascii="Arial" w:hAnsi="Arial" w:cs="Arial"/>
          <w:sz w:val="22"/>
          <w:szCs w:val="22"/>
        </w:rPr>
      </w:pPr>
    </w:p>
    <w:p w:rsidR="0055730E" w:rsidRDefault="0055730E" w:rsidP="0055730E">
      <w:pPr>
        <w:autoSpaceDE w:val="0"/>
        <w:autoSpaceDN w:val="0"/>
        <w:adjustRightInd w:val="0"/>
        <w:ind w:left="284" w:hanging="284"/>
        <w:jc w:val="both"/>
        <w:rPr>
          <w:rFonts w:ascii="Arial" w:hAnsi="Arial" w:cs="Arial"/>
          <w:sz w:val="22"/>
          <w:szCs w:val="22"/>
        </w:rPr>
      </w:pPr>
      <w:r>
        <w:rPr>
          <w:rFonts w:ascii="Arial" w:hAnsi="Arial" w:cs="Arial"/>
          <w:sz w:val="22"/>
          <w:szCs w:val="22"/>
        </w:rPr>
        <w:t>(2) Für die Einleitung von Niederschlagswasser kann von den Stadtbetrieben Hennef – AöR eine Behandlung (Reinigung) auf dem Grundstück des Anschlussnehmers in einer von ihm zu errichtenden und zu betreibenden Abscheide- oder sonstigen Behandlungsanlage angeordnet werden, wenn der Verschmutzungsgrad des Niederschlagwassers für die Stadtbetriebe Hennef –AöR eine Pflicht zur Behandlung nach dem sog. Trenn-Erlass vom 26.05.2004 (</w:t>
      </w:r>
      <w:proofErr w:type="spellStart"/>
      <w:r>
        <w:rPr>
          <w:rFonts w:ascii="Arial" w:hAnsi="Arial" w:cs="Arial"/>
          <w:sz w:val="22"/>
          <w:szCs w:val="22"/>
        </w:rPr>
        <w:t>MinBL</w:t>
      </w:r>
      <w:proofErr w:type="spellEnd"/>
      <w:r>
        <w:rPr>
          <w:rFonts w:ascii="Arial" w:hAnsi="Arial" w:cs="Arial"/>
          <w:sz w:val="22"/>
          <w:szCs w:val="22"/>
        </w:rPr>
        <w:t xml:space="preserve">. NRW 2004, S. 583 ff.) auslöst. Die vorstehende Behandlungspflicht gilt auch für Straßenbaulastträger, die das Straßenoberflächenwasser in die öffentliche Abwasseranlage einleiten. </w:t>
      </w:r>
    </w:p>
    <w:p w:rsidR="0055730E" w:rsidRDefault="0055730E" w:rsidP="0055730E">
      <w:pPr>
        <w:autoSpaceDE w:val="0"/>
        <w:autoSpaceDN w:val="0"/>
        <w:adjustRightInd w:val="0"/>
        <w:jc w:val="both"/>
        <w:rPr>
          <w:rFonts w:ascii="Arial" w:hAnsi="Arial" w:cs="Arial"/>
          <w:sz w:val="22"/>
          <w:szCs w:val="22"/>
        </w:rPr>
      </w:pPr>
    </w:p>
    <w:p w:rsidR="0055730E" w:rsidRDefault="0055730E" w:rsidP="0055730E">
      <w:pPr>
        <w:autoSpaceDE w:val="0"/>
        <w:autoSpaceDN w:val="0"/>
        <w:adjustRightInd w:val="0"/>
        <w:ind w:left="284" w:hanging="284"/>
        <w:jc w:val="both"/>
        <w:rPr>
          <w:rFonts w:ascii="Arial" w:hAnsi="Arial" w:cs="Arial"/>
          <w:sz w:val="22"/>
          <w:szCs w:val="22"/>
        </w:rPr>
      </w:pPr>
      <w:r>
        <w:rPr>
          <w:rFonts w:ascii="Arial" w:hAnsi="Arial" w:cs="Arial"/>
          <w:sz w:val="22"/>
          <w:szCs w:val="22"/>
        </w:rPr>
        <w:t>(3) Stoffe aus Verarbeitungsbetrieben tierischer Nebenprodukte und von Schlachtabwässern aus Schlachthöfen nach den Artikeln 8, 9 und 10 (Material der Kategorien 1, 2 und 3) der Verordnung (EG) Nr. 1069/2009 müssen durch den Anschlussnehmer durch ein Feststoffrückhaltesystem mit einer maximalen Maschenweite von 2 mm geführt werden.</w:t>
      </w:r>
    </w:p>
    <w:p w:rsidR="0055730E" w:rsidRDefault="0055730E" w:rsidP="0055730E">
      <w:pPr>
        <w:autoSpaceDE w:val="0"/>
        <w:autoSpaceDN w:val="0"/>
        <w:adjustRightInd w:val="0"/>
        <w:jc w:val="both"/>
        <w:rPr>
          <w:rFonts w:ascii="Arial" w:hAnsi="Arial" w:cs="Arial"/>
          <w:sz w:val="22"/>
          <w:szCs w:val="22"/>
        </w:rPr>
      </w:pPr>
    </w:p>
    <w:p w:rsidR="0055730E" w:rsidRDefault="0055730E" w:rsidP="0055730E">
      <w:pPr>
        <w:autoSpaceDE w:val="0"/>
        <w:autoSpaceDN w:val="0"/>
        <w:adjustRightInd w:val="0"/>
        <w:ind w:left="284" w:hanging="284"/>
        <w:jc w:val="both"/>
        <w:rPr>
          <w:rFonts w:ascii="Arial" w:hAnsi="Arial" w:cs="Arial"/>
          <w:sz w:val="22"/>
          <w:szCs w:val="22"/>
        </w:rPr>
      </w:pPr>
      <w:r>
        <w:rPr>
          <w:rFonts w:ascii="Arial" w:hAnsi="Arial" w:cs="Arial"/>
          <w:sz w:val="22"/>
          <w:szCs w:val="22"/>
        </w:rPr>
        <w:t>(4) Die Abscheider- und sonstigen Vorbehandlungsanlagen und deren Betrieb müssen den einschlägigen technischen und rechtlichen Anforderungen entsprechen. Die Stadtbetriebe Hennef –AöR können darüber hinausgehende Anforderungen an den Bau, den Betrieb und die Unterhaltung der Abscheider stellen, sofern dies im Einzelfall zum Schutz der öffentlichen Abwasseranlage erforderlich ist.</w:t>
      </w:r>
    </w:p>
    <w:p w:rsidR="0055730E" w:rsidRDefault="0055730E" w:rsidP="0055730E">
      <w:pPr>
        <w:autoSpaceDE w:val="0"/>
        <w:autoSpaceDN w:val="0"/>
        <w:adjustRightInd w:val="0"/>
        <w:jc w:val="both"/>
        <w:rPr>
          <w:rFonts w:ascii="Arial" w:hAnsi="Arial" w:cs="Arial"/>
          <w:sz w:val="22"/>
          <w:szCs w:val="22"/>
        </w:rPr>
      </w:pPr>
    </w:p>
    <w:p w:rsidR="0055730E" w:rsidRDefault="0055730E" w:rsidP="0055730E">
      <w:pPr>
        <w:autoSpaceDE w:val="0"/>
        <w:autoSpaceDN w:val="0"/>
        <w:adjustRightInd w:val="0"/>
        <w:ind w:left="284" w:hanging="284"/>
        <w:jc w:val="both"/>
        <w:rPr>
          <w:rFonts w:ascii="Arial" w:hAnsi="Arial" w:cs="Arial"/>
          <w:sz w:val="22"/>
          <w:szCs w:val="22"/>
        </w:rPr>
      </w:pPr>
      <w:r>
        <w:rPr>
          <w:rFonts w:ascii="Arial" w:hAnsi="Arial" w:cs="Arial"/>
          <w:sz w:val="22"/>
          <w:szCs w:val="22"/>
        </w:rPr>
        <w:t xml:space="preserve">(5) Das Abscheidegut oder die Stoffe, die bei der Vorbehandlung anfallen, sind in Übereinstimmung mit den abfallrechtlichen Vorschriften zu entsorgen und dürfen der öffentlichen Abwasseranlage nicht zugeführt werden. </w:t>
      </w:r>
    </w:p>
    <w:p w:rsidR="0055730E" w:rsidRDefault="0055730E" w:rsidP="0055730E">
      <w:pPr>
        <w:autoSpaceDE w:val="0"/>
        <w:autoSpaceDN w:val="0"/>
        <w:adjustRightInd w:val="0"/>
        <w:rPr>
          <w:rFonts w:ascii="Arial" w:hAnsi="Arial" w:cs="Arial"/>
          <w:sz w:val="22"/>
          <w:szCs w:val="22"/>
        </w:rPr>
      </w:pPr>
    </w:p>
    <w:p w:rsidR="0055730E" w:rsidRDefault="0055730E" w:rsidP="0055730E">
      <w:pPr>
        <w:autoSpaceDE w:val="0"/>
        <w:autoSpaceDN w:val="0"/>
        <w:adjustRightInd w:val="0"/>
        <w:jc w:val="center"/>
        <w:rPr>
          <w:rFonts w:ascii="Arial" w:hAnsi="Arial" w:cs="Arial"/>
          <w:b/>
          <w:sz w:val="22"/>
          <w:szCs w:val="22"/>
        </w:rPr>
      </w:pPr>
      <w:r>
        <w:rPr>
          <w:rFonts w:ascii="Arial" w:hAnsi="Arial" w:cs="Arial"/>
          <w:b/>
          <w:sz w:val="22"/>
          <w:szCs w:val="22"/>
        </w:rPr>
        <w:t>§ 9</w:t>
      </w:r>
    </w:p>
    <w:p w:rsidR="0055730E" w:rsidRDefault="0055730E" w:rsidP="0055730E">
      <w:pPr>
        <w:autoSpaceDE w:val="0"/>
        <w:autoSpaceDN w:val="0"/>
        <w:adjustRightInd w:val="0"/>
        <w:jc w:val="center"/>
        <w:rPr>
          <w:rFonts w:ascii="Arial" w:hAnsi="Arial" w:cs="Arial"/>
          <w:b/>
          <w:sz w:val="22"/>
          <w:szCs w:val="22"/>
        </w:rPr>
      </w:pPr>
      <w:r>
        <w:rPr>
          <w:rFonts w:ascii="Arial" w:hAnsi="Arial" w:cs="Arial"/>
          <w:b/>
          <w:sz w:val="22"/>
          <w:szCs w:val="22"/>
        </w:rPr>
        <w:t>Anschluss- und Benutzungszwang</w:t>
      </w:r>
    </w:p>
    <w:p w:rsidR="0055730E" w:rsidRDefault="0055730E" w:rsidP="0055730E">
      <w:pPr>
        <w:autoSpaceDE w:val="0"/>
        <w:autoSpaceDN w:val="0"/>
        <w:adjustRightInd w:val="0"/>
        <w:rPr>
          <w:rFonts w:ascii="Arial" w:hAnsi="Arial" w:cs="Arial"/>
          <w:sz w:val="22"/>
          <w:szCs w:val="22"/>
        </w:rPr>
      </w:pPr>
    </w:p>
    <w:p w:rsidR="0055730E" w:rsidRDefault="0055730E" w:rsidP="0055730E">
      <w:pPr>
        <w:autoSpaceDE w:val="0"/>
        <w:autoSpaceDN w:val="0"/>
        <w:adjustRightInd w:val="0"/>
        <w:ind w:left="426" w:hanging="426"/>
        <w:jc w:val="both"/>
        <w:rPr>
          <w:rFonts w:ascii="Arial" w:hAnsi="Arial" w:cs="Arial"/>
          <w:sz w:val="22"/>
          <w:szCs w:val="22"/>
        </w:rPr>
      </w:pPr>
      <w:r>
        <w:rPr>
          <w:rFonts w:ascii="Arial" w:hAnsi="Arial" w:cs="Arial"/>
          <w:sz w:val="22"/>
          <w:szCs w:val="22"/>
        </w:rPr>
        <w:t xml:space="preserve">(1) Jeder Anschlussberechtigte ist vorbehaltlich der Einschränkungen in dieser Satzung verpflichtet, sein Grundstück in Erfüllung der Abwasserüberlassungspflicht nach § 48 LWG NRW an die öffentliche Abwasseranlage anzuschließen, sobald Abwasser auf dem Grundstück anfällt (Anschlusszwang). </w:t>
      </w:r>
    </w:p>
    <w:p w:rsidR="0055730E" w:rsidRDefault="0055730E" w:rsidP="0055730E">
      <w:pPr>
        <w:autoSpaceDE w:val="0"/>
        <w:autoSpaceDN w:val="0"/>
        <w:adjustRightInd w:val="0"/>
        <w:ind w:left="750"/>
        <w:jc w:val="both"/>
        <w:rPr>
          <w:rFonts w:ascii="Arial" w:hAnsi="Arial" w:cs="Arial"/>
          <w:sz w:val="22"/>
          <w:szCs w:val="22"/>
        </w:rPr>
      </w:pPr>
    </w:p>
    <w:p w:rsidR="0055730E" w:rsidRDefault="0055730E" w:rsidP="0055730E">
      <w:pPr>
        <w:autoSpaceDE w:val="0"/>
        <w:autoSpaceDN w:val="0"/>
        <w:adjustRightInd w:val="0"/>
        <w:ind w:left="426" w:hanging="426"/>
        <w:jc w:val="both"/>
        <w:rPr>
          <w:rFonts w:ascii="Arial" w:hAnsi="Arial" w:cs="Arial"/>
          <w:sz w:val="22"/>
          <w:szCs w:val="22"/>
        </w:rPr>
      </w:pPr>
      <w:r>
        <w:rPr>
          <w:rFonts w:ascii="Arial" w:hAnsi="Arial" w:cs="Arial"/>
          <w:sz w:val="22"/>
          <w:szCs w:val="22"/>
        </w:rPr>
        <w:t>(2) Der Anschlussnehmer ist vorbehaltlich der Einschränkungen in dieser Satzung verpflichtet, das gesamte auf seinem Grundstück anfallende Abwasser (Schmutzwasser und Niederschlagswasser) in die öffentliche Abwasseranlage einzuleiten (Benutzungszwang), um seine Abwasserüberlassungspflicht nach § 48 LWG NRW zu erfüllen.</w:t>
      </w:r>
    </w:p>
    <w:p w:rsidR="0055730E" w:rsidRDefault="0055730E" w:rsidP="0055730E">
      <w:pPr>
        <w:autoSpaceDE w:val="0"/>
        <w:autoSpaceDN w:val="0"/>
        <w:adjustRightInd w:val="0"/>
        <w:ind w:left="750"/>
        <w:jc w:val="both"/>
        <w:rPr>
          <w:rFonts w:ascii="Arial" w:hAnsi="Arial" w:cs="Arial"/>
          <w:sz w:val="22"/>
          <w:szCs w:val="22"/>
        </w:rPr>
      </w:pPr>
    </w:p>
    <w:p w:rsidR="0055730E" w:rsidRDefault="0055730E" w:rsidP="0055730E">
      <w:pPr>
        <w:autoSpaceDE w:val="0"/>
        <w:autoSpaceDN w:val="0"/>
        <w:adjustRightInd w:val="0"/>
        <w:ind w:left="284" w:hanging="284"/>
        <w:jc w:val="both"/>
        <w:rPr>
          <w:rFonts w:ascii="Arial" w:hAnsi="Arial" w:cs="Arial"/>
          <w:sz w:val="22"/>
          <w:szCs w:val="22"/>
        </w:rPr>
      </w:pPr>
      <w:r>
        <w:rPr>
          <w:rFonts w:ascii="Arial" w:hAnsi="Arial" w:cs="Arial"/>
          <w:sz w:val="22"/>
          <w:szCs w:val="22"/>
        </w:rPr>
        <w:t xml:space="preserve">(3) Ein Anschluss- und Benutzungszwang besteht nicht, wenn die in § 49 Abs. 1 Satz 1 Nr. 1 LWG NRW genannten Voraussetzungen für in landwirtschaftlichen Betrieben anfallendes Abwasser vorliegen. Das Vorliegen dieser Voraussetzungen ist den Stadtbetrieben Hennef – AöR nachzuweisen. </w:t>
      </w:r>
    </w:p>
    <w:p w:rsidR="0055730E" w:rsidRDefault="0055730E" w:rsidP="0055730E">
      <w:pPr>
        <w:autoSpaceDE w:val="0"/>
        <w:autoSpaceDN w:val="0"/>
        <w:adjustRightInd w:val="0"/>
        <w:rPr>
          <w:rFonts w:ascii="Arial" w:hAnsi="Arial" w:cs="Arial"/>
          <w:sz w:val="22"/>
          <w:szCs w:val="22"/>
        </w:rPr>
      </w:pPr>
    </w:p>
    <w:p w:rsidR="0055730E" w:rsidRDefault="0055730E" w:rsidP="0055730E">
      <w:pPr>
        <w:autoSpaceDE w:val="0"/>
        <w:autoSpaceDN w:val="0"/>
        <w:adjustRightInd w:val="0"/>
        <w:ind w:left="284" w:hanging="284"/>
        <w:jc w:val="both"/>
        <w:rPr>
          <w:rFonts w:ascii="Arial" w:hAnsi="Arial" w:cs="Arial"/>
          <w:sz w:val="22"/>
          <w:szCs w:val="22"/>
        </w:rPr>
      </w:pPr>
      <w:r>
        <w:rPr>
          <w:rFonts w:ascii="Arial" w:hAnsi="Arial" w:cs="Arial"/>
          <w:sz w:val="22"/>
          <w:szCs w:val="22"/>
        </w:rPr>
        <w:t xml:space="preserve">(4) Unabhängig vom Vorliegen der in Absatz 3 erwähnten Voraussetzungen ist das häusliche Abwasser aus landwirtschaftlichen Betrieben an die öffentliche Abwasseranlage anzuschließen und dieser zuzuführen. </w:t>
      </w:r>
    </w:p>
    <w:p w:rsidR="0055730E" w:rsidRDefault="0055730E" w:rsidP="0055730E">
      <w:pPr>
        <w:autoSpaceDE w:val="0"/>
        <w:autoSpaceDN w:val="0"/>
        <w:adjustRightInd w:val="0"/>
        <w:rPr>
          <w:rFonts w:ascii="Arial" w:hAnsi="Arial" w:cs="Arial"/>
          <w:sz w:val="22"/>
          <w:szCs w:val="22"/>
        </w:rPr>
      </w:pPr>
    </w:p>
    <w:p w:rsidR="0055730E" w:rsidRDefault="0055730E" w:rsidP="0055730E">
      <w:pPr>
        <w:autoSpaceDE w:val="0"/>
        <w:autoSpaceDN w:val="0"/>
        <w:adjustRightInd w:val="0"/>
        <w:ind w:left="284" w:hanging="284"/>
        <w:jc w:val="both"/>
        <w:rPr>
          <w:rFonts w:ascii="Arial" w:hAnsi="Arial" w:cs="Arial"/>
          <w:sz w:val="22"/>
          <w:szCs w:val="22"/>
        </w:rPr>
      </w:pPr>
      <w:r>
        <w:rPr>
          <w:rFonts w:ascii="Arial" w:hAnsi="Arial" w:cs="Arial"/>
          <w:sz w:val="22"/>
          <w:szCs w:val="22"/>
        </w:rPr>
        <w:t xml:space="preserve">(5) Der Anschluss- und Benutzungszwang besteht in Erfüllung der Abwasserüberlassungspflicht nach § 48 LWG NRW auch für das Niederschlagswasser. Dieses gilt nicht in den Fällen des § 5 Absatz 2 dieser Satzung. </w:t>
      </w:r>
    </w:p>
    <w:p w:rsidR="0055730E" w:rsidRDefault="0055730E" w:rsidP="0055730E">
      <w:pPr>
        <w:autoSpaceDE w:val="0"/>
        <w:autoSpaceDN w:val="0"/>
        <w:adjustRightInd w:val="0"/>
        <w:jc w:val="both"/>
        <w:rPr>
          <w:rFonts w:ascii="Arial" w:hAnsi="Arial" w:cs="Arial"/>
          <w:sz w:val="22"/>
          <w:szCs w:val="22"/>
        </w:rPr>
      </w:pPr>
    </w:p>
    <w:p w:rsidR="0055730E" w:rsidRDefault="0055730E" w:rsidP="0055730E">
      <w:pPr>
        <w:autoSpaceDE w:val="0"/>
        <w:autoSpaceDN w:val="0"/>
        <w:adjustRightInd w:val="0"/>
        <w:ind w:left="284" w:hanging="284"/>
        <w:jc w:val="both"/>
        <w:rPr>
          <w:rFonts w:ascii="Arial" w:hAnsi="Arial" w:cs="Arial"/>
          <w:sz w:val="22"/>
          <w:szCs w:val="22"/>
        </w:rPr>
      </w:pPr>
      <w:r>
        <w:rPr>
          <w:rFonts w:ascii="Arial" w:hAnsi="Arial" w:cs="Arial"/>
          <w:sz w:val="22"/>
          <w:szCs w:val="22"/>
        </w:rPr>
        <w:t xml:space="preserve">(6) In den im Trennsystem entwässerten Bereichen sind das Schmutz- und das Niederschlagswasser den jeweils dafür bestimmten Anlagen zuzuführen. </w:t>
      </w:r>
    </w:p>
    <w:p w:rsidR="0055730E" w:rsidRDefault="0055730E" w:rsidP="0055730E">
      <w:pPr>
        <w:autoSpaceDE w:val="0"/>
        <w:autoSpaceDN w:val="0"/>
        <w:adjustRightInd w:val="0"/>
        <w:jc w:val="both"/>
        <w:rPr>
          <w:rFonts w:ascii="Arial" w:hAnsi="Arial" w:cs="Arial"/>
          <w:sz w:val="22"/>
          <w:szCs w:val="22"/>
        </w:rPr>
      </w:pPr>
    </w:p>
    <w:p w:rsidR="0055730E" w:rsidRDefault="0055730E" w:rsidP="0055730E">
      <w:pPr>
        <w:autoSpaceDE w:val="0"/>
        <w:autoSpaceDN w:val="0"/>
        <w:adjustRightInd w:val="0"/>
        <w:ind w:left="284" w:hanging="284"/>
        <w:rPr>
          <w:rFonts w:ascii="Arial" w:hAnsi="Arial" w:cs="Arial"/>
          <w:sz w:val="22"/>
          <w:szCs w:val="22"/>
        </w:rPr>
      </w:pPr>
      <w:r>
        <w:rPr>
          <w:rFonts w:ascii="Arial" w:hAnsi="Arial" w:cs="Arial"/>
          <w:sz w:val="22"/>
          <w:szCs w:val="22"/>
        </w:rPr>
        <w:t xml:space="preserve">(7) Bei Neu- und Umbauten muss das Grundstück vor der Benutzung der baulichen Anlage an die öffentliche Abwasseranlage angeschlossen sein. Ein Zustimmungsverfahren nach § 14 Absatz 1 ist durchzuführen. </w:t>
      </w:r>
    </w:p>
    <w:p w:rsidR="0055730E" w:rsidRDefault="0055730E" w:rsidP="0055730E">
      <w:pPr>
        <w:autoSpaceDE w:val="0"/>
        <w:autoSpaceDN w:val="0"/>
        <w:adjustRightInd w:val="0"/>
        <w:rPr>
          <w:rFonts w:ascii="Arial" w:hAnsi="Arial" w:cs="Arial"/>
          <w:sz w:val="22"/>
          <w:szCs w:val="22"/>
        </w:rPr>
      </w:pPr>
    </w:p>
    <w:p w:rsidR="0055730E" w:rsidRDefault="0055730E" w:rsidP="0055730E">
      <w:pPr>
        <w:autoSpaceDE w:val="0"/>
        <w:autoSpaceDN w:val="0"/>
        <w:adjustRightInd w:val="0"/>
        <w:ind w:left="284" w:hanging="284"/>
        <w:jc w:val="both"/>
        <w:rPr>
          <w:rFonts w:ascii="Arial" w:hAnsi="Arial" w:cs="Arial"/>
          <w:sz w:val="22"/>
          <w:szCs w:val="22"/>
        </w:rPr>
      </w:pPr>
      <w:r>
        <w:rPr>
          <w:rFonts w:ascii="Arial" w:hAnsi="Arial" w:cs="Arial"/>
          <w:sz w:val="22"/>
          <w:szCs w:val="22"/>
        </w:rPr>
        <w:t xml:space="preserve">(8) Entsteht das Anschlussrecht erst nach der Errichtung einer baulichen Anlage, so ist das Grundstück innerhalb von drei Monaten anzuschließen, nachdem durch öffentlich Bekanntmachung oder Mitteilung an den Anschlussberechtigten angezeigt wurde, dass das Grundstück angeschlossen werden kann. </w:t>
      </w:r>
    </w:p>
    <w:p w:rsidR="0055730E" w:rsidRDefault="0055730E" w:rsidP="0055730E">
      <w:pPr>
        <w:autoSpaceDE w:val="0"/>
        <w:autoSpaceDN w:val="0"/>
        <w:adjustRightInd w:val="0"/>
        <w:rPr>
          <w:rFonts w:ascii="Arial" w:hAnsi="Arial" w:cs="Arial"/>
          <w:sz w:val="22"/>
          <w:szCs w:val="22"/>
        </w:rPr>
      </w:pPr>
    </w:p>
    <w:p w:rsidR="0055730E" w:rsidRDefault="0055730E" w:rsidP="0055730E">
      <w:pPr>
        <w:autoSpaceDE w:val="0"/>
        <w:autoSpaceDN w:val="0"/>
        <w:adjustRightInd w:val="0"/>
        <w:jc w:val="center"/>
        <w:rPr>
          <w:rFonts w:ascii="Arial" w:hAnsi="Arial" w:cs="Arial"/>
          <w:b/>
          <w:sz w:val="22"/>
          <w:szCs w:val="22"/>
        </w:rPr>
      </w:pPr>
      <w:r>
        <w:rPr>
          <w:rFonts w:ascii="Arial" w:hAnsi="Arial" w:cs="Arial"/>
          <w:b/>
          <w:sz w:val="22"/>
          <w:szCs w:val="22"/>
        </w:rPr>
        <w:t>§ 10</w:t>
      </w:r>
    </w:p>
    <w:p w:rsidR="0055730E" w:rsidRDefault="0055730E" w:rsidP="0055730E">
      <w:pPr>
        <w:autoSpaceDE w:val="0"/>
        <w:autoSpaceDN w:val="0"/>
        <w:adjustRightInd w:val="0"/>
        <w:jc w:val="center"/>
        <w:rPr>
          <w:rFonts w:ascii="Arial" w:hAnsi="Arial" w:cs="Arial"/>
          <w:b/>
          <w:sz w:val="22"/>
          <w:szCs w:val="22"/>
        </w:rPr>
      </w:pPr>
      <w:r>
        <w:rPr>
          <w:rFonts w:ascii="Arial" w:hAnsi="Arial" w:cs="Arial"/>
          <w:b/>
          <w:sz w:val="22"/>
          <w:szCs w:val="22"/>
        </w:rPr>
        <w:t xml:space="preserve">Befreiung vom Anschluss- und Benutzungszwang für Schmutzwasser </w:t>
      </w:r>
    </w:p>
    <w:p w:rsidR="0055730E" w:rsidRDefault="0055730E" w:rsidP="0055730E">
      <w:pPr>
        <w:autoSpaceDE w:val="0"/>
        <w:autoSpaceDN w:val="0"/>
        <w:adjustRightInd w:val="0"/>
        <w:rPr>
          <w:rFonts w:ascii="Arial" w:hAnsi="Arial" w:cs="Arial"/>
          <w:sz w:val="22"/>
          <w:szCs w:val="22"/>
        </w:rPr>
      </w:pPr>
    </w:p>
    <w:p w:rsidR="0055730E" w:rsidRDefault="0055730E" w:rsidP="0055730E">
      <w:pPr>
        <w:autoSpaceDE w:val="0"/>
        <w:autoSpaceDN w:val="0"/>
        <w:adjustRightInd w:val="0"/>
        <w:ind w:left="284" w:hanging="284"/>
        <w:jc w:val="both"/>
        <w:rPr>
          <w:rFonts w:ascii="Arial" w:hAnsi="Arial" w:cs="Arial"/>
          <w:sz w:val="22"/>
          <w:szCs w:val="22"/>
        </w:rPr>
      </w:pPr>
      <w:r>
        <w:rPr>
          <w:rFonts w:ascii="Arial" w:hAnsi="Arial" w:cs="Arial"/>
          <w:sz w:val="22"/>
          <w:szCs w:val="22"/>
        </w:rPr>
        <w:t>(1) Der Grundstückseigentümer kann auf Antrag vom Anschluss- und Benutzungszwang für Schmutzwasser ganz oder teilweise befreit werden, wenn ihm die Abwasserbeseitigungspflicht durch die zuständige Behörde ganz oder teilweise übertragen worden ist.</w:t>
      </w:r>
    </w:p>
    <w:p w:rsidR="0055730E" w:rsidRDefault="0055730E" w:rsidP="0055730E">
      <w:pPr>
        <w:autoSpaceDE w:val="0"/>
        <w:autoSpaceDN w:val="0"/>
        <w:adjustRightInd w:val="0"/>
        <w:rPr>
          <w:rFonts w:ascii="Arial" w:hAnsi="Arial" w:cs="Arial"/>
          <w:sz w:val="22"/>
          <w:szCs w:val="22"/>
        </w:rPr>
      </w:pPr>
    </w:p>
    <w:p w:rsidR="0055730E" w:rsidRDefault="0055730E" w:rsidP="0055730E">
      <w:pPr>
        <w:autoSpaceDE w:val="0"/>
        <w:autoSpaceDN w:val="0"/>
        <w:adjustRightInd w:val="0"/>
        <w:ind w:left="284" w:hanging="284"/>
        <w:jc w:val="both"/>
        <w:rPr>
          <w:rFonts w:ascii="Arial" w:hAnsi="Arial" w:cs="Arial"/>
          <w:sz w:val="22"/>
          <w:szCs w:val="22"/>
        </w:rPr>
      </w:pPr>
      <w:r>
        <w:rPr>
          <w:rFonts w:ascii="Arial" w:hAnsi="Arial" w:cs="Arial"/>
          <w:sz w:val="22"/>
          <w:szCs w:val="22"/>
        </w:rPr>
        <w:t>(2) Die anderweitige Beseitigung oder Verwertung des Schmutzwassers um Schmutzwassergebühren zu sparen, begründet keinen Anspruch auf Befreiung.</w:t>
      </w:r>
    </w:p>
    <w:p w:rsidR="0055730E" w:rsidRDefault="0055730E" w:rsidP="0055730E">
      <w:pPr>
        <w:autoSpaceDE w:val="0"/>
        <w:autoSpaceDN w:val="0"/>
        <w:adjustRightInd w:val="0"/>
        <w:rPr>
          <w:rFonts w:ascii="Arial" w:hAnsi="Arial" w:cs="Arial"/>
          <w:sz w:val="22"/>
          <w:szCs w:val="22"/>
        </w:rPr>
      </w:pPr>
    </w:p>
    <w:p w:rsidR="0054047B" w:rsidRDefault="0054047B" w:rsidP="0055730E">
      <w:pPr>
        <w:autoSpaceDE w:val="0"/>
        <w:autoSpaceDN w:val="0"/>
        <w:adjustRightInd w:val="0"/>
        <w:rPr>
          <w:rFonts w:ascii="Arial" w:hAnsi="Arial" w:cs="Arial"/>
          <w:sz w:val="22"/>
          <w:szCs w:val="22"/>
        </w:rPr>
      </w:pPr>
    </w:p>
    <w:p w:rsidR="0055730E" w:rsidRDefault="0055730E" w:rsidP="0055730E">
      <w:pPr>
        <w:autoSpaceDE w:val="0"/>
        <w:autoSpaceDN w:val="0"/>
        <w:adjustRightInd w:val="0"/>
        <w:jc w:val="center"/>
        <w:rPr>
          <w:rFonts w:ascii="Arial" w:hAnsi="Arial" w:cs="Arial"/>
          <w:b/>
          <w:sz w:val="22"/>
          <w:szCs w:val="22"/>
        </w:rPr>
      </w:pPr>
      <w:r>
        <w:rPr>
          <w:rFonts w:ascii="Arial" w:hAnsi="Arial" w:cs="Arial"/>
          <w:b/>
          <w:sz w:val="22"/>
          <w:szCs w:val="22"/>
        </w:rPr>
        <w:t>§ 11</w:t>
      </w:r>
    </w:p>
    <w:p w:rsidR="0055730E" w:rsidRDefault="0055730E" w:rsidP="0055730E">
      <w:pPr>
        <w:autoSpaceDE w:val="0"/>
        <w:autoSpaceDN w:val="0"/>
        <w:adjustRightInd w:val="0"/>
        <w:jc w:val="center"/>
        <w:rPr>
          <w:rFonts w:ascii="Arial" w:hAnsi="Arial" w:cs="Arial"/>
          <w:b/>
          <w:sz w:val="22"/>
          <w:szCs w:val="22"/>
        </w:rPr>
      </w:pPr>
      <w:r>
        <w:rPr>
          <w:rFonts w:ascii="Arial" w:hAnsi="Arial" w:cs="Arial"/>
          <w:b/>
          <w:sz w:val="22"/>
          <w:szCs w:val="22"/>
        </w:rPr>
        <w:t>Nutzung des Niederschlagwassers</w:t>
      </w:r>
    </w:p>
    <w:p w:rsidR="0055730E" w:rsidRDefault="0055730E" w:rsidP="0055730E">
      <w:pPr>
        <w:autoSpaceDE w:val="0"/>
        <w:autoSpaceDN w:val="0"/>
        <w:adjustRightInd w:val="0"/>
        <w:jc w:val="both"/>
        <w:rPr>
          <w:rFonts w:ascii="Arial" w:hAnsi="Arial" w:cs="Arial"/>
          <w:sz w:val="22"/>
          <w:szCs w:val="22"/>
        </w:rPr>
      </w:pPr>
    </w:p>
    <w:p w:rsidR="0055730E" w:rsidRDefault="0055730E" w:rsidP="0055730E">
      <w:pPr>
        <w:autoSpaceDE w:val="0"/>
        <w:autoSpaceDN w:val="0"/>
        <w:adjustRightInd w:val="0"/>
        <w:jc w:val="both"/>
        <w:rPr>
          <w:rFonts w:ascii="Arial" w:hAnsi="Arial" w:cs="Arial"/>
          <w:sz w:val="22"/>
          <w:szCs w:val="22"/>
        </w:rPr>
      </w:pPr>
      <w:r>
        <w:rPr>
          <w:rFonts w:ascii="Arial" w:hAnsi="Arial" w:cs="Arial"/>
          <w:sz w:val="22"/>
          <w:szCs w:val="22"/>
        </w:rPr>
        <w:t>Beabsichtigt der Grundstückseigentümer die Nutzung des auf seinem Grundstück anfallenden Niederschlagswassers, so hat er dieses den Stadtbetrieben Hennef –AöR anzuzeigen. Die Stadtbetriebe Hennef –AöR stellen ihn in diesem Fall unter den Voraussetzungen des § 49 Abs. 4 Satz 3 LWG NRW von der Überlassung des verwendeten Niederschlagwassers frei, wenn die ordnungsgemäße Verwendung des Niederschlagwassers auf dem Grundstück sichergestellt ist.</w:t>
      </w:r>
    </w:p>
    <w:p w:rsidR="0055730E" w:rsidRDefault="0055730E" w:rsidP="0055730E">
      <w:pPr>
        <w:autoSpaceDE w:val="0"/>
        <w:autoSpaceDN w:val="0"/>
        <w:adjustRightInd w:val="0"/>
        <w:jc w:val="center"/>
        <w:rPr>
          <w:rFonts w:ascii="Arial" w:hAnsi="Arial" w:cs="Arial"/>
          <w:sz w:val="22"/>
          <w:szCs w:val="22"/>
        </w:rPr>
      </w:pPr>
    </w:p>
    <w:p w:rsidR="0055730E" w:rsidRDefault="0055730E" w:rsidP="0055730E">
      <w:pPr>
        <w:autoSpaceDE w:val="0"/>
        <w:autoSpaceDN w:val="0"/>
        <w:adjustRightInd w:val="0"/>
        <w:jc w:val="center"/>
        <w:rPr>
          <w:rFonts w:ascii="Arial" w:hAnsi="Arial" w:cs="Arial"/>
          <w:b/>
          <w:sz w:val="22"/>
          <w:szCs w:val="22"/>
        </w:rPr>
      </w:pPr>
      <w:r>
        <w:rPr>
          <w:rFonts w:ascii="Arial" w:hAnsi="Arial" w:cs="Arial"/>
          <w:b/>
          <w:sz w:val="22"/>
          <w:szCs w:val="22"/>
        </w:rPr>
        <w:t>§ 12</w:t>
      </w:r>
    </w:p>
    <w:p w:rsidR="0055730E" w:rsidRDefault="0055730E" w:rsidP="0055730E">
      <w:pPr>
        <w:autoSpaceDE w:val="0"/>
        <w:autoSpaceDN w:val="0"/>
        <w:adjustRightInd w:val="0"/>
        <w:jc w:val="center"/>
        <w:rPr>
          <w:rFonts w:ascii="Arial" w:hAnsi="Arial" w:cs="Arial"/>
          <w:b/>
          <w:sz w:val="22"/>
          <w:szCs w:val="22"/>
        </w:rPr>
      </w:pPr>
      <w:r>
        <w:rPr>
          <w:rFonts w:ascii="Arial" w:hAnsi="Arial" w:cs="Arial"/>
          <w:b/>
          <w:sz w:val="22"/>
          <w:szCs w:val="22"/>
        </w:rPr>
        <w:t>Besondere Bestimmungen für Druckentwässerungsnetze</w:t>
      </w:r>
    </w:p>
    <w:p w:rsidR="0055730E" w:rsidRDefault="0055730E" w:rsidP="0055730E">
      <w:pPr>
        <w:autoSpaceDE w:val="0"/>
        <w:autoSpaceDN w:val="0"/>
        <w:adjustRightInd w:val="0"/>
        <w:rPr>
          <w:rFonts w:ascii="Arial" w:hAnsi="Arial" w:cs="Arial"/>
          <w:sz w:val="22"/>
          <w:szCs w:val="22"/>
        </w:rPr>
      </w:pPr>
    </w:p>
    <w:p w:rsidR="0055730E" w:rsidRDefault="0055730E" w:rsidP="0055730E">
      <w:pPr>
        <w:numPr>
          <w:ilvl w:val="0"/>
          <w:numId w:val="6"/>
        </w:numPr>
        <w:autoSpaceDE w:val="0"/>
        <w:autoSpaceDN w:val="0"/>
        <w:adjustRightInd w:val="0"/>
        <w:ind w:left="284" w:hanging="284"/>
        <w:jc w:val="both"/>
        <w:rPr>
          <w:rFonts w:ascii="Arial" w:hAnsi="Arial" w:cs="Arial"/>
          <w:sz w:val="22"/>
          <w:szCs w:val="22"/>
        </w:rPr>
      </w:pPr>
      <w:r>
        <w:rPr>
          <w:rFonts w:ascii="Arial" w:hAnsi="Arial" w:cs="Arial"/>
          <w:sz w:val="22"/>
          <w:szCs w:val="22"/>
        </w:rPr>
        <w:t xml:space="preserve"> Führen die Stadtbetriebe Hennef – AöR aus technischen oder wirtschaftlichen Gründen die Entwässerung mittels eines Druckentwässerungsnetzes durch, hat der Grundstückseigentümer auf seine Kosten auf seinem Grundstück einen Pumpenschacht mit einer für die Entwässerung ausreichend bemessenen Druckpumpe sowie die dazugehörige Druckleitung bis zur Grundstücksgrenze herzustellen, zu betreiben, zu unterhalten, instand zu halten und gegebenenfalls zu ändern und zu erneuern. Die Entscheidung über Art, Ausführung, Bemessung und Lage des Pumpenschachtes, der Druckpumpe und der dazugehörigen Druckleitung trifft der Grundstückseigentümer. Der Einspeisedruck im Druckentwässerungssystem ist mit den Stadtbetrieben Hennef –AöR abzustimmen.</w:t>
      </w:r>
    </w:p>
    <w:p w:rsidR="0055730E" w:rsidRDefault="0055730E" w:rsidP="0055730E">
      <w:pPr>
        <w:autoSpaceDE w:val="0"/>
        <w:autoSpaceDN w:val="0"/>
        <w:adjustRightInd w:val="0"/>
        <w:rPr>
          <w:rFonts w:ascii="Arial" w:hAnsi="Arial" w:cs="Arial"/>
          <w:sz w:val="22"/>
          <w:szCs w:val="22"/>
        </w:rPr>
      </w:pPr>
    </w:p>
    <w:p w:rsidR="0055730E" w:rsidRDefault="0055730E" w:rsidP="0055730E">
      <w:pPr>
        <w:autoSpaceDE w:val="0"/>
        <w:autoSpaceDN w:val="0"/>
        <w:adjustRightInd w:val="0"/>
        <w:ind w:left="284" w:hanging="284"/>
        <w:jc w:val="both"/>
        <w:rPr>
          <w:rFonts w:ascii="Arial" w:hAnsi="Arial" w:cs="Arial"/>
          <w:sz w:val="22"/>
          <w:szCs w:val="22"/>
        </w:rPr>
      </w:pPr>
      <w:r>
        <w:rPr>
          <w:rFonts w:ascii="Arial" w:hAnsi="Arial" w:cs="Arial"/>
          <w:sz w:val="22"/>
          <w:szCs w:val="22"/>
        </w:rPr>
        <w:t>(2) Der Grundstückseigentümer ist verpflichtet, mit einem geeigneten Fachunternehmer einen Wartungsvertrag abzuschließen, der eine Wartung der Druckpumpe entsprechend den Angaben des Herstellers sicherstellt. Der Wartungsvertrag ist den Stadtbetrieben Hennef –AöR bis zur Abnahme der Druckleitung, des Pumpenschachtes und der Druckpumpe vorzulegen. Für bereits bestehende Druckpumpen ist der Wartungsvertrag innerhalb von 6 Monaten nach Inkrafttreten dieser Bestimmung vorzulegen.</w:t>
      </w:r>
    </w:p>
    <w:p w:rsidR="0055730E" w:rsidRDefault="0055730E" w:rsidP="0055730E">
      <w:pPr>
        <w:autoSpaceDE w:val="0"/>
        <w:autoSpaceDN w:val="0"/>
        <w:adjustRightInd w:val="0"/>
        <w:jc w:val="both"/>
        <w:rPr>
          <w:rFonts w:ascii="Arial" w:hAnsi="Arial" w:cs="Arial"/>
          <w:sz w:val="22"/>
          <w:szCs w:val="22"/>
        </w:rPr>
      </w:pPr>
    </w:p>
    <w:p w:rsidR="0055730E" w:rsidRDefault="0055730E" w:rsidP="0055730E">
      <w:pPr>
        <w:autoSpaceDE w:val="0"/>
        <w:autoSpaceDN w:val="0"/>
        <w:adjustRightInd w:val="0"/>
        <w:ind w:left="284" w:hanging="284"/>
        <w:jc w:val="both"/>
        <w:rPr>
          <w:rFonts w:ascii="Arial" w:hAnsi="Arial" w:cs="Arial"/>
          <w:sz w:val="22"/>
          <w:szCs w:val="22"/>
        </w:rPr>
      </w:pPr>
      <w:r>
        <w:rPr>
          <w:rFonts w:ascii="Arial" w:hAnsi="Arial" w:cs="Arial"/>
          <w:sz w:val="22"/>
          <w:szCs w:val="22"/>
        </w:rPr>
        <w:t>(3) Die Stadtbetriebe Hennef –AöR können den Nachweis der durchgeführten Wartungsarbeiten verlangen.</w:t>
      </w:r>
    </w:p>
    <w:p w:rsidR="0055730E" w:rsidRDefault="0055730E" w:rsidP="0055730E">
      <w:pPr>
        <w:autoSpaceDE w:val="0"/>
        <w:autoSpaceDN w:val="0"/>
        <w:adjustRightInd w:val="0"/>
        <w:rPr>
          <w:rFonts w:ascii="Arial" w:hAnsi="Arial" w:cs="Arial"/>
          <w:sz w:val="22"/>
          <w:szCs w:val="22"/>
        </w:rPr>
      </w:pPr>
    </w:p>
    <w:p w:rsidR="0055730E" w:rsidRDefault="0055730E" w:rsidP="0055730E">
      <w:pPr>
        <w:autoSpaceDE w:val="0"/>
        <w:autoSpaceDN w:val="0"/>
        <w:adjustRightInd w:val="0"/>
        <w:ind w:left="284" w:hanging="284"/>
        <w:jc w:val="both"/>
        <w:rPr>
          <w:rFonts w:ascii="Arial" w:hAnsi="Arial" w:cs="Arial"/>
          <w:sz w:val="22"/>
          <w:szCs w:val="22"/>
        </w:rPr>
      </w:pPr>
      <w:r>
        <w:rPr>
          <w:rFonts w:ascii="Arial" w:hAnsi="Arial" w:cs="Arial"/>
          <w:sz w:val="22"/>
          <w:szCs w:val="22"/>
        </w:rPr>
        <w:t xml:space="preserve">(4) Der Pumpenschacht muss jederzeit frei zugänglich und zu öffnen sein. Eine Überbauung oder Bepflanzung des Pumpenschachtes ist unzulässig. </w:t>
      </w:r>
    </w:p>
    <w:p w:rsidR="0055730E" w:rsidRDefault="0055730E" w:rsidP="0055730E">
      <w:pPr>
        <w:autoSpaceDE w:val="0"/>
        <w:autoSpaceDN w:val="0"/>
        <w:adjustRightInd w:val="0"/>
        <w:jc w:val="both"/>
        <w:rPr>
          <w:rFonts w:ascii="Arial" w:hAnsi="Arial" w:cs="Arial"/>
          <w:sz w:val="22"/>
          <w:szCs w:val="22"/>
        </w:rPr>
      </w:pPr>
    </w:p>
    <w:p w:rsidR="0055730E" w:rsidRDefault="0055730E" w:rsidP="0055730E">
      <w:pPr>
        <w:autoSpaceDE w:val="0"/>
        <w:autoSpaceDN w:val="0"/>
        <w:adjustRightInd w:val="0"/>
        <w:jc w:val="center"/>
        <w:rPr>
          <w:rFonts w:ascii="Arial" w:hAnsi="Arial" w:cs="Arial"/>
          <w:b/>
          <w:sz w:val="22"/>
          <w:szCs w:val="22"/>
        </w:rPr>
      </w:pPr>
      <w:r>
        <w:rPr>
          <w:rFonts w:ascii="Arial" w:hAnsi="Arial" w:cs="Arial"/>
          <w:b/>
          <w:sz w:val="22"/>
          <w:szCs w:val="22"/>
        </w:rPr>
        <w:t>§ 13</w:t>
      </w:r>
    </w:p>
    <w:p w:rsidR="0055730E" w:rsidRDefault="0055730E" w:rsidP="0055730E">
      <w:pPr>
        <w:autoSpaceDE w:val="0"/>
        <w:autoSpaceDN w:val="0"/>
        <w:adjustRightInd w:val="0"/>
        <w:jc w:val="center"/>
        <w:rPr>
          <w:rFonts w:ascii="Arial" w:hAnsi="Arial" w:cs="Arial"/>
          <w:b/>
          <w:sz w:val="22"/>
          <w:szCs w:val="22"/>
        </w:rPr>
      </w:pPr>
      <w:r>
        <w:rPr>
          <w:rFonts w:ascii="Arial" w:hAnsi="Arial" w:cs="Arial"/>
          <w:b/>
          <w:sz w:val="22"/>
          <w:szCs w:val="22"/>
        </w:rPr>
        <w:t>Ausführung von Anschlussleitungen</w:t>
      </w:r>
    </w:p>
    <w:p w:rsidR="007F23B9" w:rsidRDefault="007F23B9" w:rsidP="0055730E">
      <w:pPr>
        <w:autoSpaceDE w:val="0"/>
        <w:autoSpaceDN w:val="0"/>
        <w:adjustRightInd w:val="0"/>
        <w:jc w:val="center"/>
        <w:rPr>
          <w:rFonts w:ascii="Arial" w:hAnsi="Arial" w:cs="Arial"/>
          <w:b/>
          <w:sz w:val="22"/>
          <w:szCs w:val="22"/>
        </w:rPr>
      </w:pPr>
    </w:p>
    <w:p w:rsidR="0055730E" w:rsidRDefault="0055730E" w:rsidP="0055730E">
      <w:pPr>
        <w:autoSpaceDE w:val="0"/>
        <w:autoSpaceDN w:val="0"/>
        <w:adjustRightInd w:val="0"/>
        <w:ind w:left="284" w:hanging="284"/>
        <w:jc w:val="both"/>
        <w:rPr>
          <w:rFonts w:ascii="Arial" w:hAnsi="Arial" w:cs="Arial"/>
          <w:sz w:val="22"/>
          <w:szCs w:val="22"/>
        </w:rPr>
      </w:pPr>
      <w:r>
        <w:rPr>
          <w:rFonts w:ascii="Arial" w:hAnsi="Arial" w:cs="Arial"/>
          <w:sz w:val="22"/>
          <w:szCs w:val="22"/>
        </w:rPr>
        <w:t xml:space="preserve">(1) Jedes anzuschließende Grundstück ist unterirdisch mit einer eigenen Anschlussleitung und ohne technischen Zusammenhang mit den Nachbargrundstücken an die öffentliche Abwasseranlage anzuschließen. In Gebieten mit Mischsystem (Mischwasserkanal) ist für jedes Grundstück eine Anschlussleitung, in Gebieten mit Trennsystem (Schmutzwasser- und Regenwasserkanal) je eine Anschlussleitung für Schmutz- und Niederschlagswasser herzustellen. Im Trennsystem sind für Schmutzwasser und für Niederschlagswasser jeweils getrennte Einsteigeschächte oder Inspektionsöffnungen vorzusehen. Die näheren Einzelheiten ergeben sich aus § 13 Abs. 4 dieser Satzung. Auf Antrag können mehrere Anschlussleitungen verlegt werden. Die Stadtbetriebe Hennef – AöR können den Nachweis über den ordnungsgemäßen Anschluss an die öffentliche Abwasseranlage im Rahmen des Zustimmungsverfahrens nach § 14 dieser Satzung verlangen. </w:t>
      </w:r>
    </w:p>
    <w:p w:rsidR="0055730E" w:rsidRDefault="0055730E" w:rsidP="0055730E">
      <w:pPr>
        <w:autoSpaceDE w:val="0"/>
        <w:autoSpaceDN w:val="0"/>
        <w:adjustRightInd w:val="0"/>
        <w:rPr>
          <w:rFonts w:ascii="Arial" w:hAnsi="Arial" w:cs="Arial"/>
          <w:sz w:val="22"/>
          <w:szCs w:val="22"/>
        </w:rPr>
      </w:pPr>
    </w:p>
    <w:p w:rsidR="0055730E" w:rsidRDefault="0055730E" w:rsidP="0055730E">
      <w:pPr>
        <w:autoSpaceDE w:val="0"/>
        <w:autoSpaceDN w:val="0"/>
        <w:adjustRightInd w:val="0"/>
        <w:ind w:left="426" w:hanging="426"/>
        <w:jc w:val="both"/>
        <w:rPr>
          <w:rFonts w:ascii="Arial" w:hAnsi="Arial" w:cs="Arial"/>
          <w:sz w:val="22"/>
          <w:szCs w:val="22"/>
        </w:rPr>
      </w:pPr>
      <w:r>
        <w:rPr>
          <w:rFonts w:ascii="Arial" w:hAnsi="Arial" w:cs="Arial"/>
          <w:sz w:val="22"/>
          <w:szCs w:val="22"/>
        </w:rPr>
        <w:t>(2) Wird ein Grundstück nach seinem Anschluss in mehrere selbständige Grundstücke geteilt, so gilt Absatz 1 für jedes der neu entstehenden Grundstücke.</w:t>
      </w:r>
    </w:p>
    <w:p w:rsidR="0055730E" w:rsidRDefault="0055730E" w:rsidP="0055730E">
      <w:pPr>
        <w:autoSpaceDE w:val="0"/>
        <w:autoSpaceDN w:val="0"/>
        <w:adjustRightInd w:val="0"/>
        <w:jc w:val="both"/>
        <w:rPr>
          <w:rFonts w:ascii="Arial" w:hAnsi="Arial" w:cs="Arial"/>
          <w:sz w:val="22"/>
          <w:szCs w:val="22"/>
        </w:rPr>
      </w:pPr>
    </w:p>
    <w:p w:rsidR="0055730E" w:rsidRDefault="0055730E" w:rsidP="0055730E">
      <w:pPr>
        <w:autoSpaceDE w:val="0"/>
        <w:autoSpaceDN w:val="0"/>
        <w:adjustRightInd w:val="0"/>
        <w:ind w:left="426" w:hanging="426"/>
        <w:jc w:val="both"/>
        <w:rPr>
          <w:rFonts w:ascii="Arial" w:hAnsi="Arial" w:cs="Arial"/>
          <w:sz w:val="22"/>
          <w:szCs w:val="22"/>
        </w:rPr>
      </w:pPr>
      <w:r>
        <w:rPr>
          <w:rFonts w:ascii="Arial" w:hAnsi="Arial" w:cs="Arial"/>
          <w:sz w:val="22"/>
          <w:szCs w:val="22"/>
        </w:rPr>
        <w:t xml:space="preserve">(3) Der Grundstückseigentümer hat sich gegen Rückstau von Abwasser aus dem öffentlichen Kanal zu schützen. Hierzu hat er in Ablaufstellen unterhalb der Rückstauebene funktionstüchtige sowie geeignete Rückstausicherungen gemäß den allgemein anerkannten Regeln der Technik einzubauen. Rückstauebene ist grundsätzlich die Deckelöffnung des nächsten flussaufwärts gelegenen Schachtes des Hauptkanals, an dem das Grundstück angeschlossen ist. Die Rückstausicherung muss jederzeit zugänglich sein und so errichtet und betrieben </w:t>
      </w:r>
      <w:proofErr w:type="gramStart"/>
      <w:r>
        <w:rPr>
          <w:rFonts w:ascii="Arial" w:hAnsi="Arial" w:cs="Arial"/>
          <w:sz w:val="22"/>
          <w:szCs w:val="22"/>
        </w:rPr>
        <w:t>werden</w:t>
      </w:r>
      <w:proofErr w:type="gramEnd"/>
      <w:r>
        <w:rPr>
          <w:rFonts w:ascii="Arial" w:hAnsi="Arial" w:cs="Arial"/>
          <w:sz w:val="22"/>
          <w:szCs w:val="22"/>
        </w:rPr>
        <w:t xml:space="preserve">, dass eine Selbstüberwachung des Zustandes und der Funktionstüchtigkeit der Anschlussleitung möglich ist. </w:t>
      </w:r>
    </w:p>
    <w:p w:rsidR="0055730E" w:rsidRDefault="0055730E" w:rsidP="0055730E">
      <w:pPr>
        <w:autoSpaceDE w:val="0"/>
        <w:autoSpaceDN w:val="0"/>
        <w:adjustRightInd w:val="0"/>
        <w:jc w:val="both"/>
        <w:rPr>
          <w:rFonts w:ascii="Arial" w:hAnsi="Arial" w:cs="Arial"/>
          <w:sz w:val="22"/>
          <w:szCs w:val="22"/>
        </w:rPr>
      </w:pPr>
    </w:p>
    <w:p w:rsidR="0055730E" w:rsidRDefault="0055730E" w:rsidP="0055730E">
      <w:pPr>
        <w:autoSpaceDE w:val="0"/>
        <w:autoSpaceDN w:val="0"/>
        <w:adjustRightInd w:val="0"/>
        <w:ind w:left="284" w:hanging="284"/>
        <w:jc w:val="both"/>
        <w:rPr>
          <w:rFonts w:ascii="Arial" w:hAnsi="Arial" w:cs="Arial"/>
          <w:sz w:val="22"/>
          <w:szCs w:val="22"/>
        </w:rPr>
      </w:pPr>
      <w:r>
        <w:rPr>
          <w:rFonts w:ascii="Arial" w:hAnsi="Arial" w:cs="Arial"/>
          <w:sz w:val="22"/>
          <w:szCs w:val="22"/>
        </w:rPr>
        <w:t xml:space="preserve">(4) Bei der Neuerrichtung einer Anschlussleitung auf einem privaten Grundstück hat der Grundstückseigentümer unter Beachtung des § 8 Abs. 1 Satz 4 SüwVO </w:t>
      </w:r>
      <w:proofErr w:type="spellStart"/>
      <w:r>
        <w:rPr>
          <w:rFonts w:ascii="Arial" w:hAnsi="Arial" w:cs="Arial"/>
          <w:sz w:val="22"/>
          <w:szCs w:val="22"/>
        </w:rPr>
        <w:t>Abw</w:t>
      </w:r>
      <w:proofErr w:type="spellEnd"/>
      <w:r>
        <w:rPr>
          <w:rFonts w:ascii="Arial" w:hAnsi="Arial" w:cs="Arial"/>
          <w:sz w:val="22"/>
          <w:szCs w:val="22"/>
        </w:rPr>
        <w:t xml:space="preserve"> NRW in der Nähe der Grundstücksgrenze einen geeigneten Einsteigeschacht mit Zugang für Personal oder eine geeignete Inspektionsöffnung auf seinem Grundstück außerhalb des Gebäudes einzubauen. Bei bestehenden Anschlussleitungen ist der Grundstückseigentümer zum nachträglichen Einbau eines geeigneten Einsteigeschachtes oder einer geeigneten Inspektionsöffnung verpflichtet, wenn er die Anschlussleitung erneuert oder verändert. In Ausnahmefällen kann auf Antrag des Grundstückseigentümers von der Errichtung eines Einsteigeschachtes oder einer Inspektionsöffnung außerhalb des Gebäudes abgesehen werden. Dies ist z.B. bei einer Grenzbebauung zu öffentlichen Verkehrs-bzw. Wegeflächen der Fall. Hier ist die Inspektionsöffnung im Gebäude in der Sammelleitung vor der Mauerdurchführung zu installieren. Die Inspektionsöffnung bzw. der Einsteigeschacht muss jederzeit frei zugänglich und zu öffnen sein. Eine Überbauung oder Bepflanzung der Inspektionsöffnung bzw. des Einsteigeschachtes ist unzulässig.</w:t>
      </w:r>
    </w:p>
    <w:p w:rsidR="0055730E" w:rsidRDefault="0055730E" w:rsidP="0055730E">
      <w:pPr>
        <w:autoSpaceDE w:val="0"/>
        <w:autoSpaceDN w:val="0"/>
        <w:adjustRightInd w:val="0"/>
        <w:rPr>
          <w:rFonts w:ascii="Arial" w:hAnsi="Arial" w:cs="Arial"/>
          <w:sz w:val="22"/>
          <w:szCs w:val="22"/>
        </w:rPr>
      </w:pPr>
    </w:p>
    <w:p w:rsidR="0055730E" w:rsidRDefault="0055730E" w:rsidP="0055730E">
      <w:pPr>
        <w:autoSpaceDE w:val="0"/>
        <w:autoSpaceDN w:val="0"/>
        <w:adjustRightInd w:val="0"/>
        <w:ind w:left="284" w:hanging="284"/>
        <w:jc w:val="both"/>
        <w:rPr>
          <w:rFonts w:ascii="Arial" w:hAnsi="Arial" w:cs="Arial"/>
          <w:sz w:val="22"/>
          <w:szCs w:val="22"/>
        </w:rPr>
      </w:pPr>
      <w:r>
        <w:rPr>
          <w:rFonts w:ascii="Arial" w:hAnsi="Arial" w:cs="Arial"/>
          <w:sz w:val="22"/>
          <w:szCs w:val="22"/>
        </w:rPr>
        <w:t>(5) Die Anzahl, Führung, lichte Weite und technische Ausführung der Anschlussleitungen bis zum Einsteigeschacht oder zur Inspektionsöffnung sowie die Lage, Ausführung und lichte Weite des Einsteigeschachtes oder der Inspektionsöffnung bestimmen die Stadtbetriebe Hennef – AöR.</w:t>
      </w:r>
    </w:p>
    <w:p w:rsidR="0055730E" w:rsidRDefault="0055730E" w:rsidP="0055730E">
      <w:pPr>
        <w:autoSpaceDE w:val="0"/>
        <w:autoSpaceDN w:val="0"/>
        <w:adjustRightInd w:val="0"/>
        <w:rPr>
          <w:rFonts w:ascii="Arial" w:hAnsi="Arial" w:cs="Arial"/>
          <w:sz w:val="22"/>
          <w:szCs w:val="22"/>
        </w:rPr>
      </w:pPr>
    </w:p>
    <w:p w:rsidR="0055730E" w:rsidRDefault="0055730E" w:rsidP="0055730E">
      <w:pPr>
        <w:autoSpaceDE w:val="0"/>
        <w:autoSpaceDN w:val="0"/>
        <w:adjustRightInd w:val="0"/>
        <w:ind w:left="284" w:hanging="284"/>
        <w:jc w:val="both"/>
        <w:rPr>
          <w:rFonts w:ascii="Arial" w:hAnsi="Arial" w:cs="Arial"/>
          <w:sz w:val="22"/>
          <w:szCs w:val="22"/>
        </w:rPr>
      </w:pPr>
      <w:r>
        <w:rPr>
          <w:rFonts w:ascii="Arial" w:hAnsi="Arial" w:cs="Arial"/>
          <w:sz w:val="22"/>
          <w:szCs w:val="22"/>
        </w:rPr>
        <w:t xml:space="preserve">(6) Die Herstellung, Erneuerung, Veränderung, Beseitigung sowie die laufende Unterhaltung der haustechnischen Abwasseranlagen sowie der Hausanschlussleitungen auf dem anzuschließenden Grundstück führt der Grundstückseigentümer auf seine Kosten durch. Die Hausanschlussleitung ist in Abstimmung mit den Stadtbetrieben Hennef -AöR zu erstellen. </w:t>
      </w:r>
    </w:p>
    <w:p w:rsidR="0055730E" w:rsidRDefault="0055730E" w:rsidP="0055730E">
      <w:pPr>
        <w:autoSpaceDE w:val="0"/>
        <w:autoSpaceDN w:val="0"/>
        <w:adjustRightInd w:val="0"/>
        <w:ind w:left="284" w:hanging="284"/>
        <w:jc w:val="both"/>
        <w:rPr>
          <w:rFonts w:ascii="Arial" w:hAnsi="Arial" w:cs="Arial"/>
          <w:sz w:val="22"/>
          <w:szCs w:val="22"/>
        </w:rPr>
      </w:pPr>
    </w:p>
    <w:p w:rsidR="0055730E" w:rsidRDefault="0055730E" w:rsidP="0055730E">
      <w:pPr>
        <w:autoSpaceDE w:val="0"/>
        <w:autoSpaceDN w:val="0"/>
        <w:adjustRightInd w:val="0"/>
        <w:ind w:left="284" w:hanging="284"/>
        <w:jc w:val="both"/>
        <w:rPr>
          <w:rFonts w:ascii="Arial" w:hAnsi="Arial" w:cs="Arial"/>
          <w:sz w:val="22"/>
          <w:szCs w:val="22"/>
        </w:rPr>
      </w:pPr>
      <w:r>
        <w:rPr>
          <w:rFonts w:ascii="Arial" w:hAnsi="Arial" w:cs="Arial"/>
          <w:sz w:val="22"/>
          <w:szCs w:val="22"/>
        </w:rPr>
        <w:t xml:space="preserve">(7) Besteht für die Ableitung des Abwassers kein natürliches Gefälle zur öffentlichen Abwasseranlage, so können die Stadtbetriebe Hennef – AöR von dem Grundstückseigentümer zur ordnungsgemäßen Entwässerung des Grundstücks den Einbau und den Betrieb einer Hebeanlage verlangen. Die Kosten trägt der Grundstückseigentümer. Die Hebeanlage muss so errichtet und betrieben werden, dass eine Selbstüberwachung des Zustandes und der Funktionstüchtigkeit der Anschlussleitung möglich ist. </w:t>
      </w:r>
    </w:p>
    <w:p w:rsidR="0055730E" w:rsidRDefault="0055730E" w:rsidP="0055730E">
      <w:pPr>
        <w:autoSpaceDE w:val="0"/>
        <w:autoSpaceDN w:val="0"/>
        <w:adjustRightInd w:val="0"/>
        <w:jc w:val="both"/>
        <w:rPr>
          <w:rFonts w:ascii="Arial" w:hAnsi="Arial" w:cs="Arial"/>
          <w:sz w:val="22"/>
          <w:szCs w:val="22"/>
        </w:rPr>
      </w:pPr>
    </w:p>
    <w:p w:rsidR="0055730E" w:rsidRDefault="0055730E" w:rsidP="0055730E">
      <w:pPr>
        <w:autoSpaceDE w:val="0"/>
        <w:autoSpaceDN w:val="0"/>
        <w:adjustRightInd w:val="0"/>
        <w:ind w:left="284" w:hanging="284"/>
        <w:jc w:val="both"/>
        <w:rPr>
          <w:rFonts w:ascii="Arial" w:hAnsi="Arial" w:cs="Arial"/>
          <w:sz w:val="22"/>
          <w:szCs w:val="22"/>
        </w:rPr>
      </w:pPr>
      <w:r>
        <w:rPr>
          <w:rFonts w:ascii="Arial" w:hAnsi="Arial" w:cs="Arial"/>
          <w:sz w:val="22"/>
          <w:szCs w:val="22"/>
        </w:rPr>
        <w:t>(8) Auf Antrag können die Stadtbetriebe Hennef –AöR zulassen, dass zwei oder mehrere Grundstücke durch eine gemeinsame Anschlussleitung entwässert werden. Der Antrag wird insbesondere unter Berücksichtigung der Regelung in § 46 Abs. 1 Satz 3 LWG NRW dann abgelehnt, wenn die Leitungs-, Benutzungs- und Unterhaltungsrechte nicht durch eine im Grundbuch eingetragene entsprechende Grunddienstbarkeit (§ 1018 BGB) abgesichert worden sind. Der Nachweis der Absicherung durch eine Grunddienstbarkeit ist durch einen  Auszug aus dem Grundbuch zu führen.</w:t>
      </w:r>
    </w:p>
    <w:p w:rsidR="0055730E" w:rsidRDefault="0055730E" w:rsidP="0055730E">
      <w:pPr>
        <w:autoSpaceDE w:val="0"/>
        <w:autoSpaceDN w:val="0"/>
        <w:adjustRightInd w:val="0"/>
        <w:rPr>
          <w:rFonts w:ascii="Arial" w:hAnsi="Arial" w:cs="Arial"/>
          <w:sz w:val="22"/>
          <w:szCs w:val="22"/>
        </w:rPr>
      </w:pPr>
    </w:p>
    <w:p w:rsidR="0055730E" w:rsidRDefault="0055730E" w:rsidP="0055730E">
      <w:pPr>
        <w:autoSpaceDE w:val="0"/>
        <w:autoSpaceDN w:val="0"/>
        <w:adjustRightInd w:val="0"/>
        <w:ind w:left="284" w:hanging="284"/>
        <w:jc w:val="both"/>
        <w:rPr>
          <w:rFonts w:ascii="Arial" w:hAnsi="Arial" w:cs="Arial"/>
          <w:sz w:val="22"/>
          <w:szCs w:val="22"/>
        </w:rPr>
      </w:pPr>
      <w:r>
        <w:rPr>
          <w:rFonts w:ascii="Arial" w:hAnsi="Arial" w:cs="Arial"/>
          <w:sz w:val="22"/>
          <w:szCs w:val="22"/>
        </w:rPr>
        <w:t xml:space="preserve">(9) Werden an Straßen, in denen noch keine öffentliche Abwasseranlage vorhanden ist,  Neubauten errichtet oder Nutzungen vorgenommen, die einen Abwasseranfall nach sich ziehen, hat der Grundstückseigentümer auf seinem Grundstück Anlagen für einen späteren Anschluss in Abstimmung mit den Stadtbetrieben Hennef – AöR auf seine Kosten vorzubereiten. </w:t>
      </w:r>
    </w:p>
    <w:p w:rsidR="0055730E" w:rsidRDefault="0055730E" w:rsidP="0055730E">
      <w:pPr>
        <w:autoSpaceDE w:val="0"/>
        <w:autoSpaceDN w:val="0"/>
        <w:adjustRightInd w:val="0"/>
        <w:jc w:val="both"/>
        <w:rPr>
          <w:rFonts w:ascii="Arial" w:hAnsi="Arial" w:cs="Arial"/>
          <w:sz w:val="22"/>
          <w:szCs w:val="22"/>
        </w:rPr>
      </w:pPr>
    </w:p>
    <w:p w:rsidR="0055730E" w:rsidRDefault="0055730E" w:rsidP="0055730E">
      <w:pPr>
        <w:autoSpaceDE w:val="0"/>
        <w:autoSpaceDN w:val="0"/>
        <w:adjustRightInd w:val="0"/>
        <w:ind w:left="426" w:hanging="426"/>
        <w:jc w:val="both"/>
        <w:rPr>
          <w:rFonts w:ascii="Arial" w:hAnsi="Arial" w:cs="Arial"/>
          <w:sz w:val="22"/>
          <w:szCs w:val="22"/>
        </w:rPr>
      </w:pPr>
      <w:r>
        <w:rPr>
          <w:rFonts w:ascii="Arial" w:hAnsi="Arial" w:cs="Arial"/>
          <w:sz w:val="22"/>
          <w:szCs w:val="22"/>
        </w:rPr>
        <w:t>(10) Niederschlagswasser von privaten Grundstücken darf planmäßig nicht auf öffentliche Verkehrs- bzw. Wegeflächen abgeleitet werden, sondern ist leitungsgebunden über die Grundstücksanschlussleitung dem Regen- bzw. Mischwasserkanal zuzuleiten. Bei der Ersterstellung von Außenanlagen hat der Grundstückseigentümer auf seinem Grundstück entsprechende Entwässerungseinrichtungen vorzusehen. Bei bereits bebauten Grundstücken ist der Grundstückseigentümer zum nachträglichen Einbau von Entwässerungseinrichtungen verpflichtet, wenn er die Außenanlagen erneuert oder verändert oder durch die Ableitung des Niederschlagswassers auf öffentliche Flächen eine Gefahr für die öffentlichen Sicherheit oder Ordnung besteht.</w:t>
      </w:r>
    </w:p>
    <w:p w:rsidR="0055730E" w:rsidRDefault="0055730E" w:rsidP="0055730E">
      <w:pPr>
        <w:autoSpaceDE w:val="0"/>
        <w:autoSpaceDN w:val="0"/>
        <w:adjustRightInd w:val="0"/>
        <w:ind w:left="426"/>
        <w:jc w:val="both"/>
        <w:rPr>
          <w:rFonts w:ascii="Arial" w:hAnsi="Arial" w:cs="Arial"/>
          <w:sz w:val="22"/>
          <w:szCs w:val="22"/>
        </w:rPr>
      </w:pPr>
    </w:p>
    <w:p w:rsidR="0055730E" w:rsidRDefault="0055730E" w:rsidP="0055730E">
      <w:pPr>
        <w:autoSpaceDE w:val="0"/>
        <w:autoSpaceDN w:val="0"/>
        <w:adjustRightInd w:val="0"/>
        <w:jc w:val="center"/>
        <w:rPr>
          <w:rFonts w:ascii="Arial" w:hAnsi="Arial" w:cs="Arial"/>
          <w:b/>
          <w:sz w:val="22"/>
          <w:szCs w:val="22"/>
        </w:rPr>
      </w:pPr>
      <w:r>
        <w:rPr>
          <w:rFonts w:ascii="Arial" w:hAnsi="Arial" w:cs="Arial"/>
          <w:b/>
          <w:sz w:val="22"/>
          <w:szCs w:val="22"/>
        </w:rPr>
        <w:t>§ 14</w:t>
      </w:r>
    </w:p>
    <w:p w:rsidR="0055730E" w:rsidRDefault="0055730E" w:rsidP="0055730E">
      <w:pPr>
        <w:autoSpaceDE w:val="0"/>
        <w:autoSpaceDN w:val="0"/>
        <w:adjustRightInd w:val="0"/>
        <w:jc w:val="center"/>
        <w:rPr>
          <w:rFonts w:ascii="Arial" w:hAnsi="Arial" w:cs="Arial"/>
          <w:b/>
          <w:sz w:val="22"/>
          <w:szCs w:val="22"/>
        </w:rPr>
      </w:pPr>
      <w:r>
        <w:rPr>
          <w:rFonts w:ascii="Arial" w:hAnsi="Arial" w:cs="Arial"/>
          <w:b/>
          <w:sz w:val="22"/>
          <w:szCs w:val="22"/>
        </w:rPr>
        <w:t>Zustimmungsverfahren</w:t>
      </w:r>
    </w:p>
    <w:p w:rsidR="0055730E" w:rsidRDefault="0055730E" w:rsidP="0055730E">
      <w:pPr>
        <w:autoSpaceDE w:val="0"/>
        <w:autoSpaceDN w:val="0"/>
        <w:adjustRightInd w:val="0"/>
        <w:rPr>
          <w:rFonts w:ascii="Arial" w:hAnsi="Arial" w:cs="Arial"/>
          <w:sz w:val="22"/>
          <w:szCs w:val="22"/>
        </w:rPr>
      </w:pPr>
    </w:p>
    <w:p w:rsidR="0055730E" w:rsidRDefault="0055730E" w:rsidP="0055730E">
      <w:pPr>
        <w:autoSpaceDE w:val="0"/>
        <w:autoSpaceDN w:val="0"/>
        <w:adjustRightInd w:val="0"/>
        <w:ind w:left="284" w:hanging="284"/>
        <w:jc w:val="both"/>
        <w:rPr>
          <w:rFonts w:ascii="Arial" w:hAnsi="Arial" w:cs="Arial"/>
          <w:sz w:val="22"/>
          <w:szCs w:val="22"/>
        </w:rPr>
      </w:pPr>
      <w:r>
        <w:rPr>
          <w:rFonts w:ascii="Arial" w:hAnsi="Arial" w:cs="Arial"/>
          <w:sz w:val="22"/>
          <w:szCs w:val="22"/>
        </w:rPr>
        <w:t>(1) Die Herstellung oder Änderung des Anschlusses bedarf der vorherigen Zustimmung der Stadtbetriebe Hennef – AöR. Diese ist rechtzeitig, spätestens jedoch vier Wochen vor der Durchführung der Anschlussarbeiten zu beantragen. Besteht Anschluss- und Benutzungszwang an die öffentliche Abwasseranlage, gilt der Antrag mit der Aufforderung der Stadtbetriebe Hennef – AöR, den Anschluss vorzunehmen, als gestellt. Eine Zustimmung wird erst dann erteilt, wenn eine Abnahme des Anschlusses durch die Stadtbetriebe Hennef –AöR an der offenen Baugrube erfolgt ist.</w:t>
      </w:r>
    </w:p>
    <w:p w:rsidR="0055730E" w:rsidRDefault="0055730E" w:rsidP="0055730E">
      <w:pPr>
        <w:autoSpaceDE w:val="0"/>
        <w:autoSpaceDN w:val="0"/>
        <w:adjustRightInd w:val="0"/>
        <w:ind w:left="284" w:hanging="284"/>
        <w:jc w:val="both"/>
        <w:rPr>
          <w:rFonts w:ascii="Arial" w:hAnsi="Arial" w:cs="Arial"/>
          <w:sz w:val="22"/>
          <w:szCs w:val="22"/>
        </w:rPr>
      </w:pPr>
    </w:p>
    <w:p w:rsidR="0055730E" w:rsidRDefault="0055730E" w:rsidP="0055730E">
      <w:pPr>
        <w:autoSpaceDE w:val="0"/>
        <w:autoSpaceDN w:val="0"/>
        <w:adjustRightInd w:val="0"/>
        <w:ind w:left="284" w:hanging="284"/>
        <w:jc w:val="both"/>
        <w:rPr>
          <w:rFonts w:ascii="Arial" w:hAnsi="Arial" w:cs="Arial"/>
          <w:sz w:val="22"/>
          <w:szCs w:val="22"/>
        </w:rPr>
      </w:pPr>
      <w:r>
        <w:rPr>
          <w:rFonts w:ascii="Arial" w:hAnsi="Arial" w:cs="Arial"/>
          <w:sz w:val="22"/>
          <w:szCs w:val="22"/>
        </w:rPr>
        <w:t xml:space="preserve">(2) Den Abbruch eines mit einem Anschluss versehenen Gebäudes hat der Anschlussnehmer zwei Wochen vor der Außerbetriebnahme des Anschlusses den Stadtbetrieben Hennef – AöR mitzuteilen. Diese sichert die Anschlussleitung auf Kosten des Anschlussnehmers. </w:t>
      </w:r>
    </w:p>
    <w:p w:rsidR="007F23B9" w:rsidRDefault="007F23B9" w:rsidP="0055730E">
      <w:pPr>
        <w:autoSpaceDE w:val="0"/>
        <w:autoSpaceDN w:val="0"/>
        <w:adjustRightInd w:val="0"/>
        <w:ind w:left="284" w:hanging="284"/>
        <w:jc w:val="both"/>
        <w:rPr>
          <w:rFonts w:ascii="Arial" w:hAnsi="Arial" w:cs="Arial"/>
          <w:sz w:val="22"/>
          <w:szCs w:val="22"/>
        </w:rPr>
      </w:pPr>
    </w:p>
    <w:p w:rsidR="0055730E" w:rsidRDefault="0055730E" w:rsidP="0055730E">
      <w:pPr>
        <w:autoSpaceDE w:val="0"/>
        <w:autoSpaceDN w:val="0"/>
        <w:adjustRightInd w:val="0"/>
        <w:jc w:val="center"/>
        <w:rPr>
          <w:rFonts w:ascii="Arial" w:hAnsi="Arial" w:cs="Arial"/>
          <w:b/>
          <w:sz w:val="22"/>
          <w:szCs w:val="22"/>
        </w:rPr>
      </w:pPr>
      <w:r>
        <w:rPr>
          <w:rFonts w:ascii="Arial" w:hAnsi="Arial" w:cs="Arial"/>
          <w:b/>
          <w:sz w:val="22"/>
          <w:szCs w:val="22"/>
        </w:rPr>
        <w:t>§ 15</w:t>
      </w:r>
    </w:p>
    <w:p w:rsidR="0055730E" w:rsidRDefault="0055730E" w:rsidP="0055730E">
      <w:pPr>
        <w:autoSpaceDE w:val="0"/>
        <w:autoSpaceDN w:val="0"/>
        <w:adjustRightInd w:val="0"/>
        <w:jc w:val="center"/>
        <w:rPr>
          <w:rFonts w:ascii="Arial" w:hAnsi="Arial" w:cs="Arial"/>
          <w:b/>
          <w:sz w:val="22"/>
          <w:szCs w:val="22"/>
        </w:rPr>
      </w:pPr>
      <w:r>
        <w:rPr>
          <w:rFonts w:ascii="Arial" w:hAnsi="Arial" w:cs="Arial"/>
          <w:b/>
          <w:sz w:val="22"/>
          <w:szCs w:val="22"/>
        </w:rPr>
        <w:t>Zustands- und Funktionsprüfung bei privaten Abwasserleitungen</w:t>
      </w:r>
    </w:p>
    <w:p w:rsidR="0055730E" w:rsidRDefault="0055730E" w:rsidP="0055730E">
      <w:pPr>
        <w:autoSpaceDE w:val="0"/>
        <w:autoSpaceDN w:val="0"/>
        <w:adjustRightInd w:val="0"/>
        <w:rPr>
          <w:rFonts w:ascii="Arial" w:hAnsi="Arial" w:cs="Arial"/>
          <w:sz w:val="22"/>
          <w:szCs w:val="22"/>
        </w:rPr>
      </w:pPr>
    </w:p>
    <w:p w:rsidR="0055730E" w:rsidRDefault="0055730E" w:rsidP="0055730E">
      <w:pPr>
        <w:autoSpaceDE w:val="0"/>
        <w:autoSpaceDN w:val="0"/>
        <w:adjustRightInd w:val="0"/>
        <w:ind w:left="284" w:hanging="284"/>
        <w:jc w:val="both"/>
        <w:rPr>
          <w:rFonts w:ascii="Arial" w:hAnsi="Arial" w:cs="Arial"/>
          <w:sz w:val="22"/>
          <w:szCs w:val="22"/>
        </w:rPr>
      </w:pPr>
      <w:r>
        <w:rPr>
          <w:rFonts w:ascii="Arial" w:hAnsi="Arial" w:cs="Arial"/>
          <w:sz w:val="22"/>
          <w:szCs w:val="22"/>
        </w:rPr>
        <w:t xml:space="preserve">(1) Für die Zustands- und Funktionsprüfung bei privaten Abwasserleitungen gilt die Verordnung zur Selbstüberwachung von Abwasseranlagen (Selbstüberwachungsverordnung Abwasser – SüwVO </w:t>
      </w:r>
      <w:proofErr w:type="spellStart"/>
      <w:r>
        <w:rPr>
          <w:rFonts w:ascii="Arial" w:hAnsi="Arial" w:cs="Arial"/>
          <w:sz w:val="22"/>
          <w:szCs w:val="22"/>
        </w:rPr>
        <w:t>Abw</w:t>
      </w:r>
      <w:proofErr w:type="spellEnd"/>
      <w:r>
        <w:rPr>
          <w:rFonts w:ascii="Arial" w:hAnsi="Arial" w:cs="Arial"/>
          <w:sz w:val="22"/>
          <w:szCs w:val="22"/>
        </w:rPr>
        <w:t xml:space="preserve"> NRW). Private Abwasserleitungen sind gemäß den §§ 60, 61 WHG, § 56 Abs. 1 LWG NRW, § 8 Abs. 1 SüwVO </w:t>
      </w:r>
      <w:proofErr w:type="spellStart"/>
      <w:r>
        <w:rPr>
          <w:rFonts w:ascii="Arial" w:hAnsi="Arial" w:cs="Arial"/>
          <w:sz w:val="22"/>
          <w:szCs w:val="22"/>
        </w:rPr>
        <w:t>Abw</w:t>
      </w:r>
      <w:proofErr w:type="spellEnd"/>
      <w:r>
        <w:rPr>
          <w:rFonts w:ascii="Arial" w:hAnsi="Arial" w:cs="Arial"/>
          <w:sz w:val="22"/>
          <w:szCs w:val="22"/>
        </w:rPr>
        <w:t xml:space="preserve"> NRW so zu errichten und zu betreiben, dass die Anforderungen an die Abwasserbeseitigung eingehalten werden. Hierzu gehört auch die ordnungsgemäße Erfüllung der Abwasserüberlassungspflicht nach § 48 LWG NRW gegenüber den Stadtbetrieben Hennef –AöR.</w:t>
      </w:r>
    </w:p>
    <w:p w:rsidR="0055730E" w:rsidRDefault="0055730E" w:rsidP="0055730E">
      <w:pPr>
        <w:autoSpaceDE w:val="0"/>
        <w:autoSpaceDN w:val="0"/>
        <w:adjustRightInd w:val="0"/>
        <w:jc w:val="both"/>
        <w:rPr>
          <w:rFonts w:ascii="Arial" w:hAnsi="Arial" w:cs="Arial"/>
          <w:sz w:val="22"/>
          <w:szCs w:val="22"/>
        </w:rPr>
      </w:pPr>
    </w:p>
    <w:p w:rsidR="0055730E" w:rsidRDefault="0055730E" w:rsidP="0055730E">
      <w:pPr>
        <w:autoSpaceDE w:val="0"/>
        <w:autoSpaceDN w:val="0"/>
        <w:adjustRightInd w:val="0"/>
        <w:ind w:left="284" w:hanging="284"/>
        <w:jc w:val="both"/>
        <w:rPr>
          <w:rFonts w:ascii="Arial" w:hAnsi="Arial" w:cs="Arial"/>
          <w:sz w:val="22"/>
          <w:szCs w:val="22"/>
        </w:rPr>
      </w:pPr>
      <w:r>
        <w:rPr>
          <w:rFonts w:ascii="Arial" w:hAnsi="Arial" w:cs="Arial"/>
          <w:sz w:val="22"/>
          <w:szCs w:val="22"/>
        </w:rPr>
        <w:t xml:space="preserve">(2) Zustands- und Funktionsprüfungen an privaten Abwasserleitungen dürfen nur durch anerkannte Sachkundige gemäß § 12 SüwVO </w:t>
      </w:r>
      <w:proofErr w:type="spellStart"/>
      <w:r>
        <w:rPr>
          <w:rFonts w:ascii="Arial" w:hAnsi="Arial" w:cs="Arial"/>
          <w:sz w:val="22"/>
          <w:szCs w:val="22"/>
        </w:rPr>
        <w:t>Abw</w:t>
      </w:r>
      <w:proofErr w:type="spellEnd"/>
      <w:r>
        <w:rPr>
          <w:rFonts w:ascii="Arial" w:hAnsi="Arial" w:cs="Arial"/>
          <w:sz w:val="22"/>
          <w:szCs w:val="22"/>
        </w:rPr>
        <w:t xml:space="preserve"> NRW durchgeführt werden.</w:t>
      </w:r>
    </w:p>
    <w:p w:rsidR="0055730E" w:rsidRDefault="0055730E" w:rsidP="0055730E">
      <w:pPr>
        <w:autoSpaceDE w:val="0"/>
        <w:autoSpaceDN w:val="0"/>
        <w:adjustRightInd w:val="0"/>
        <w:rPr>
          <w:rFonts w:ascii="Arial" w:hAnsi="Arial" w:cs="Arial"/>
          <w:sz w:val="22"/>
          <w:szCs w:val="22"/>
        </w:rPr>
      </w:pPr>
    </w:p>
    <w:p w:rsidR="0055730E" w:rsidRDefault="0055730E" w:rsidP="0055730E">
      <w:pPr>
        <w:autoSpaceDE w:val="0"/>
        <w:autoSpaceDN w:val="0"/>
        <w:adjustRightInd w:val="0"/>
        <w:ind w:left="284" w:hanging="284"/>
        <w:jc w:val="both"/>
        <w:rPr>
          <w:rFonts w:ascii="Arial" w:hAnsi="Arial" w:cs="Arial"/>
          <w:sz w:val="22"/>
          <w:szCs w:val="22"/>
        </w:rPr>
      </w:pPr>
      <w:r>
        <w:rPr>
          <w:rFonts w:ascii="Arial" w:hAnsi="Arial" w:cs="Arial"/>
          <w:sz w:val="22"/>
          <w:szCs w:val="22"/>
        </w:rPr>
        <w:t xml:space="preserve">(3) Nach § 7 Satz 1 SüwVO </w:t>
      </w:r>
      <w:proofErr w:type="spellStart"/>
      <w:r>
        <w:rPr>
          <w:rFonts w:ascii="Arial" w:hAnsi="Arial" w:cs="Arial"/>
          <w:sz w:val="22"/>
          <w:szCs w:val="22"/>
        </w:rPr>
        <w:t>Abw</w:t>
      </w:r>
      <w:proofErr w:type="spellEnd"/>
      <w:r>
        <w:rPr>
          <w:rFonts w:ascii="Arial" w:hAnsi="Arial" w:cs="Arial"/>
          <w:sz w:val="22"/>
          <w:szCs w:val="22"/>
        </w:rPr>
        <w:t xml:space="preserve"> NRW sind im Erdreich oder unzugänglich verlegte private Abwasserleitungen zum Sammeln oder Fortleiten von Schmutzwasser oder mit diesem vermischten Niederschlagswasser einschließlich verzweigter Leitungen unter der Keller-Bodenplatte des Gebäudes ohne Keller sowie zugehörige Einsteigeschächte oder Inspektionsöffnungen zu prüfen. Ausgenommen von der Prüfpflicht sind nach § 7 Abs. 2 SüwVO </w:t>
      </w:r>
      <w:proofErr w:type="spellStart"/>
      <w:r>
        <w:rPr>
          <w:rFonts w:ascii="Arial" w:hAnsi="Arial" w:cs="Arial"/>
          <w:sz w:val="22"/>
          <w:szCs w:val="22"/>
        </w:rPr>
        <w:t>Abw</w:t>
      </w:r>
      <w:proofErr w:type="spellEnd"/>
      <w:r>
        <w:rPr>
          <w:rFonts w:ascii="Arial" w:hAnsi="Arial" w:cs="Arial"/>
          <w:sz w:val="22"/>
          <w:szCs w:val="22"/>
        </w:rPr>
        <w:t xml:space="preserve"> NRW Abwasserleitungen, die der alleinigen Ableitung von Niederschlagswasser dienen und Leitungen, die in dichten Schutzrohren so verlegt sind, dass austretendes Abwasser aufgefangen und erkannt wird.</w:t>
      </w:r>
    </w:p>
    <w:p w:rsidR="0055730E" w:rsidRDefault="0055730E" w:rsidP="0055730E">
      <w:pPr>
        <w:autoSpaceDE w:val="0"/>
        <w:autoSpaceDN w:val="0"/>
        <w:adjustRightInd w:val="0"/>
        <w:jc w:val="both"/>
        <w:rPr>
          <w:rFonts w:ascii="Arial" w:hAnsi="Arial" w:cs="Arial"/>
          <w:sz w:val="22"/>
          <w:szCs w:val="22"/>
        </w:rPr>
      </w:pPr>
    </w:p>
    <w:p w:rsidR="0055730E" w:rsidRDefault="0055730E" w:rsidP="0055730E">
      <w:pPr>
        <w:autoSpaceDE w:val="0"/>
        <w:autoSpaceDN w:val="0"/>
        <w:adjustRightInd w:val="0"/>
        <w:ind w:left="284" w:hanging="284"/>
        <w:jc w:val="both"/>
        <w:rPr>
          <w:rFonts w:ascii="Arial" w:hAnsi="Arial" w:cs="Arial"/>
          <w:sz w:val="22"/>
          <w:szCs w:val="22"/>
        </w:rPr>
      </w:pPr>
      <w:r>
        <w:rPr>
          <w:rFonts w:ascii="Arial" w:hAnsi="Arial" w:cs="Arial"/>
          <w:sz w:val="22"/>
          <w:szCs w:val="22"/>
        </w:rPr>
        <w:t xml:space="preserve">(4) Für welche Grundstücke und zu welchem Zeitpunkt eine Zustands- und Funktionsprüfung bei privaten Abwasserleitungen durchzuführen ist, ergibt sich aus den §§ 7 bis 9 SüwVO </w:t>
      </w:r>
      <w:proofErr w:type="spellStart"/>
      <w:r>
        <w:rPr>
          <w:rFonts w:ascii="Arial" w:hAnsi="Arial" w:cs="Arial"/>
          <w:sz w:val="22"/>
          <w:szCs w:val="22"/>
        </w:rPr>
        <w:t>Abw</w:t>
      </w:r>
      <w:proofErr w:type="spellEnd"/>
      <w:r>
        <w:rPr>
          <w:rFonts w:ascii="Arial" w:hAnsi="Arial" w:cs="Arial"/>
          <w:sz w:val="22"/>
          <w:szCs w:val="22"/>
        </w:rPr>
        <w:t xml:space="preserve"> NRW. Nach § 8 Abs. 2 SüwVO </w:t>
      </w:r>
      <w:proofErr w:type="spellStart"/>
      <w:r>
        <w:rPr>
          <w:rFonts w:ascii="Arial" w:hAnsi="Arial" w:cs="Arial"/>
          <w:sz w:val="22"/>
          <w:szCs w:val="22"/>
        </w:rPr>
        <w:t>Abw</w:t>
      </w:r>
      <w:proofErr w:type="spellEnd"/>
      <w:r>
        <w:rPr>
          <w:rFonts w:ascii="Arial" w:hAnsi="Arial" w:cs="Arial"/>
          <w:sz w:val="22"/>
          <w:szCs w:val="22"/>
        </w:rPr>
        <w:t xml:space="preserve"> NRW hat der Eigentümer des Grundstücks bzw. nach § 8 Abs. 6 SüwVO </w:t>
      </w:r>
      <w:proofErr w:type="spellStart"/>
      <w:r>
        <w:rPr>
          <w:rFonts w:ascii="Arial" w:hAnsi="Arial" w:cs="Arial"/>
          <w:sz w:val="22"/>
          <w:szCs w:val="22"/>
        </w:rPr>
        <w:t>Abw</w:t>
      </w:r>
      <w:proofErr w:type="spellEnd"/>
      <w:r>
        <w:rPr>
          <w:rFonts w:ascii="Arial" w:hAnsi="Arial" w:cs="Arial"/>
          <w:sz w:val="22"/>
          <w:szCs w:val="22"/>
        </w:rPr>
        <w:t xml:space="preserve"> NRW der Erbbauberechtigte private Abwasserleitungen, die Schmutzwasser führen, nach ihrer Errichtung oder nach ihrer wesentlichen Änderung unverzüglich von Sachkundigen nach den allgemein anerkannten Regeln der Technik auf deren Zustand und Funktionstüchtigkeit prüfen zu lassen. Die Prüfpflicht und Prüffristen für bestehende Abwasserleitungen ergeben sich im Übrigen aus § 8 Abs. 3 und Abs. 4 SüwVO </w:t>
      </w:r>
      <w:proofErr w:type="spellStart"/>
      <w:r>
        <w:rPr>
          <w:rFonts w:ascii="Arial" w:hAnsi="Arial" w:cs="Arial"/>
          <w:sz w:val="22"/>
          <w:szCs w:val="22"/>
        </w:rPr>
        <w:t>Abw</w:t>
      </w:r>
      <w:proofErr w:type="spellEnd"/>
      <w:r>
        <w:rPr>
          <w:rFonts w:ascii="Arial" w:hAnsi="Arial" w:cs="Arial"/>
          <w:sz w:val="22"/>
          <w:szCs w:val="22"/>
        </w:rPr>
        <w:t xml:space="preserve"> NRW. Legen die Stadtbetriebe Hennef –AöR darüber hinaus durch gesonderte Satzung gemäß § 46 Abs. 2 Satz 1 Nr. 1 LWG NRW Prüffristen fest, so werden die betroffenen Grundstückseigentümer bzw. Erbbauberechtigten durch die Stadtbetriebe Hennef –AöR hierüber im Rahmen der ihr obliegenden Unterrichtungs- und Beratungspflicht (§ 46 Abs. 2 Satz 3 LWG NRW) informiert. Das gleiche gilt, wenn die Stadtbetriebe Hennef –AöR Satzungen nach altem Recht gemäß § 46 Abs. 2 Satz 2 LWG NRW fortführen.</w:t>
      </w:r>
    </w:p>
    <w:p w:rsidR="0055730E" w:rsidRDefault="0055730E" w:rsidP="0055730E">
      <w:pPr>
        <w:autoSpaceDE w:val="0"/>
        <w:autoSpaceDN w:val="0"/>
        <w:adjustRightInd w:val="0"/>
        <w:jc w:val="both"/>
        <w:rPr>
          <w:rFonts w:ascii="Arial" w:hAnsi="Arial" w:cs="Arial"/>
          <w:sz w:val="22"/>
          <w:szCs w:val="22"/>
        </w:rPr>
      </w:pPr>
    </w:p>
    <w:p w:rsidR="0055730E" w:rsidRDefault="0055730E" w:rsidP="0055730E">
      <w:pPr>
        <w:autoSpaceDE w:val="0"/>
        <w:autoSpaceDN w:val="0"/>
        <w:adjustRightInd w:val="0"/>
        <w:ind w:left="284" w:hanging="284"/>
        <w:jc w:val="both"/>
        <w:rPr>
          <w:rFonts w:ascii="Arial" w:hAnsi="Arial" w:cs="Arial"/>
          <w:sz w:val="22"/>
          <w:szCs w:val="22"/>
        </w:rPr>
      </w:pPr>
      <w:r>
        <w:rPr>
          <w:rFonts w:ascii="Arial" w:hAnsi="Arial" w:cs="Arial"/>
          <w:sz w:val="22"/>
          <w:szCs w:val="22"/>
        </w:rPr>
        <w:t xml:space="preserve">(5) Zustands- und Funktionsprüfungen müssen nach § 9 Abs. 1 SüwVO </w:t>
      </w:r>
      <w:proofErr w:type="spellStart"/>
      <w:r>
        <w:rPr>
          <w:rFonts w:ascii="Arial" w:hAnsi="Arial" w:cs="Arial"/>
          <w:sz w:val="22"/>
          <w:szCs w:val="22"/>
        </w:rPr>
        <w:t>Abw</w:t>
      </w:r>
      <w:proofErr w:type="spellEnd"/>
      <w:r>
        <w:rPr>
          <w:rFonts w:ascii="Arial" w:hAnsi="Arial" w:cs="Arial"/>
          <w:sz w:val="22"/>
          <w:szCs w:val="22"/>
        </w:rPr>
        <w:t xml:space="preserve"> NRW nach den allgemein anerkannten Regeln der Technik durchgeführt werden. Nach § 8 Abs. 1 Satz 4 SüwVO </w:t>
      </w:r>
      <w:proofErr w:type="spellStart"/>
      <w:r>
        <w:rPr>
          <w:rFonts w:ascii="Arial" w:hAnsi="Arial" w:cs="Arial"/>
          <w:sz w:val="22"/>
          <w:szCs w:val="22"/>
        </w:rPr>
        <w:t>Abw</w:t>
      </w:r>
      <w:proofErr w:type="spellEnd"/>
      <w:r>
        <w:rPr>
          <w:rFonts w:ascii="Arial" w:hAnsi="Arial" w:cs="Arial"/>
          <w:sz w:val="22"/>
          <w:szCs w:val="22"/>
        </w:rPr>
        <w:t xml:space="preserve"> NRW gelten die DIN 1986 Teil 30 und die DIN EN 1610 als allgemein anerkannte Regeln der Technik, soweit die SüwVO Abw. NRW keine abweichende Regelungen trifft. </w:t>
      </w:r>
    </w:p>
    <w:p w:rsidR="0055730E" w:rsidRDefault="0055730E" w:rsidP="0055730E">
      <w:pPr>
        <w:autoSpaceDE w:val="0"/>
        <w:autoSpaceDN w:val="0"/>
        <w:adjustRightInd w:val="0"/>
        <w:ind w:left="284" w:hanging="284"/>
        <w:jc w:val="both"/>
        <w:rPr>
          <w:rFonts w:ascii="Arial" w:hAnsi="Arial" w:cs="Arial"/>
          <w:sz w:val="22"/>
          <w:szCs w:val="22"/>
        </w:rPr>
      </w:pPr>
    </w:p>
    <w:p w:rsidR="0055730E" w:rsidRDefault="0055730E" w:rsidP="0055730E">
      <w:pPr>
        <w:autoSpaceDE w:val="0"/>
        <w:autoSpaceDN w:val="0"/>
        <w:adjustRightInd w:val="0"/>
        <w:ind w:left="284" w:hanging="284"/>
        <w:jc w:val="both"/>
        <w:rPr>
          <w:rFonts w:ascii="Arial" w:hAnsi="Arial" w:cs="Arial"/>
          <w:sz w:val="22"/>
          <w:szCs w:val="22"/>
        </w:rPr>
      </w:pPr>
      <w:r>
        <w:rPr>
          <w:rFonts w:ascii="Arial" w:hAnsi="Arial" w:cs="Arial"/>
          <w:sz w:val="22"/>
          <w:szCs w:val="22"/>
        </w:rPr>
        <w:t xml:space="preserve">(6) Nach § 9 Abs. 2 Satz 1 SüwVO </w:t>
      </w:r>
      <w:proofErr w:type="spellStart"/>
      <w:r>
        <w:rPr>
          <w:rFonts w:ascii="Arial" w:hAnsi="Arial" w:cs="Arial"/>
          <w:sz w:val="22"/>
          <w:szCs w:val="22"/>
        </w:rPr>
        <w:t>Abw</w:t>
      </w:r>
      <w:proofErr w:type="spellEnd"/>
      <w:r>
        <w:rPr>
          <w:rFonts w:ascii="Arial" w:hAnsi="Arial" w:cs="Arial"/>
          <w:sz w:val="22"/>
          <w:szCs w:val="22"/>
        </w:rPr>
        <w:t xml:space="preserve"> NRW ist das Ergebnis der Zustands- und Funktionsprüfung in einer Bescheinigung gemäß Anlage 2 der SüwVO </w:t>
      </w:r>
      <w:proofErr w:type="spellStart"/>
      <w:r>
        <w:rPr>
          <w:rFonts w:ascii="Arial" w:hAnsi="Arial" w:cs="Arial"/>
          <w:sz w:val="22"/>
          <w:szCs w:val="22"/>
        </w:rPr>
        <w:t>Abw</w:t>
      </w:r>
      <w:proofErr w:type="spellEnd"/>
      <w:r>
        <w:rPr>
          <w:rFonts w:ascii="Arial" w:hAnsi="Arial" w:cs="Arial"/>
          <w:sz w:val="22"/>
          <w:szCs w:val="22"/>
        </w:rPr>
        <w:t xml:space="preserve"> NRW zu dokumentieren. Dabei sind der Bescheinigung die in § 9 Abs. 2 Satz 2 SüwVO </w:t>
      </w:r>
      <w:proofErr w:type="spellStart"/>
      <w:r>
        <w:rPr>
          <w:rFonts w:ascii="Arial" w:hAnsi="Arial" w:cs="Arial"/>
          <w:sz w:val="22"/>
          <w:szCs w:val="22"/>
        </w:rPr>
        <w:t>Abw</w:t>
      </w:r>
      <w:proofErr w:type="spellEnd"/>
      <w:r>
        <w:rPr>
          <w:rFonts w:ascii="Arial" w:hAnsi="Arial" w:cs="Arial"/>
          <w:sz w:val="22"/>
          <w:szCs w:val="22"/>
        </w:rPr>
        <w:t xml:space="preserve"> NRW genannten Anlagen beizufügen. Diese Bescheinigung nebst Anlagen sind den Stadtbetrieben Hennef –AöR durch den Grundstückseigentümer oder Erbbauberechtigten (§ 8 Abs. 2 bzw. Abs. 6 SüwVO </w:t>
      </w:r>
      <w:proofErr w:type="spellStart"/>
      <w:r>
        <w:rPr>
          <w:rFonts w:ascii="Arial" w:hAnsi="Arial" w:cs="Arial"/>
          <w:sz w:val="22"/>
          <w:szCs w:val="22"/>
        </w:rPr>
        <w:t>Abw</w:t>
      </w:r>
      <w:proofErr w:type="spellEnd"/>
      <w:r>
        <w:rPr>
          <w:rFonts w:ascii="Arial" w:hAnsi="Arial" w:cs="Arial"/>
          <w:sz w:val="22"/>
          <w:szCs w:val="22"/>
        </w:rPr>
        <w:t xml:space="preserve"> NRW) unverzüglich nach Erhalt vom Sachkundigen vorzulegen, damit eine zeitnahe Hilfestellung durch die Stadtbetriebe Hennef –AöR erfolgen kann. </w:t>
      </w:r>
    </w:p>
    <w:p w:rsidR="0055730E" w:rsidRDefault="0055730E" w:rsidP="0055730E">
      <w:pPr>
        <w:autoSpaceDE w:val="0"/>
        <w:autoSpaceDN w:val="0"/>
        <w:adjustRightInd w:val="0"/>
        <w:jc w:val="both"/>
        <w:rPr>
          <w:rFonts w:ascii="Arial" w:hAnsi="Arial" w:cs="Arial"/>
          <w:sz w:val="22"/>
          <w:szCs w:val="22"/>
        </w:rPr>
      </w:pPr>
    </w:p>
    <w:p w:rsidR="0055730E" w:rsidRDefault="0055730E" w:rsidP="0055730E">
      <w:pPr>
        <w:autoSpaceDE w:val="0"/>
        <w:autoSpaceDN w:val="0"/>
        <w:adjustRightInd w:val="0"/>
        <w:ind w:left="284" w:hanging="284"/>
        <w:jc w:val="both"/>
        <w:rPr>
          <w:rFonts w:ascii="Arial" w:hAnsi="Arial" w:cs="Arial"/>
          <w:sz w:val="22"/>
          <w:szCs w:val="22"/>
        </w:rPr>
      </w:pPr>
      <w:r>
        <w:rPr>
          <w:rFonts w:ascii="Arial" w:hAnsi="Arial" w:cs="Arial"/>
          <w:sz w:val="22"/>
          <w:szCs w:val="22"/>
        </w:rPr>
        <w:t xml:space="preserve">(7) Private Abwasserleitungen, die nach dem 01.01.1996 auf Zustand und Funktionstüchtigkeit geprüft worden sind, bedürfen nach § 11 SüwVO </w:t>
      </w:r>
      <w:proofErr w:type="spellStart"/>
      <w:r>
        <w:rPr>
          <w:rFonts w:ascii="Arial" w:hAnsi="Arial" w:cs="Arial"/>
          <w:sz w:val="22"/>
          <w:szCs w:val="22"/>
        </w:rPr>
        <w:t>Abw</w:t>
      </w:r>
      <w:proofErr w:type="spellEnd"/>
      <w:r>
        <w:rPr>
          <w:rFonts w:ascii="Arial" w:hAnsi="Arial" w:cs="Arial"/>
          <w:sz w:val="22"/>
          <w:szCs w:val="22"/>
        </w:rPr>
        <w:t xml:space="preserve"> NRW keiner erneuten Prüfung, sofern Prüfung und Prüfbescheinigung den zum Zeitpunkt der Prüfung geltenden Anforderungen entsprochen haben.</w:t>
      </w:r>
    </w:p>
    <w:p w:rsidR="0055730E" w:rsidRDefault="0055730E" w:rsidP="0055730E">
      <w:pPr>
        <w:autoSpaceDE w:val="0"/>
        <w:autoSpaceDN w:val="0"/>
        <w:adjustRightInd w:val="0"/>
        <w:jc w:val="both"/>
        <w:rPr>
          <w:rFonts w:ascii="Arial" w:hAnsi="Arial" w:cs="Arial"/>
          <w:sz w:val="22"/>
          <w:szCs w:val="22"/>
        </w:rPr>
      </w:pPr>
    </w:p>
    <w:p w:rsidR="0055730E" w:rsidRDefault="0055730E" w:rsidP="0055730E">
      <w:pPr>
        <w:autoSpaceDE w:val="0"/>
        <w:autoSpaceDN w:val="0"/>
        <w:adjustRightInd w:val="0"/>
        <w:ind w:left="284" w:hanging="284"/>
        <w:jc w:val="both"/>
        <w:rPr>
          <w:rFonts w:ascii="Arial" w:hAnsi="Arial" w:cs="Arial"/>
          <w:sz w:val="22"/>
          <w:szCs w:val="22"/>
        </w:rPr>
      </w:pPr>
      <w:r>
        <w:rPr>
          <w:rFonts w:ascii="Arial" w:hAnsi="Arial" w:cs="Arial"/>
          <w:sz w:val="22"/>
          <w:szCs w:val="22"/>
        </w:rPr>
        <w:t xml:space="preserve">(8) Die Sanierungsnotwendigkeit und der Sanierungszeitpunkt ergeben sich grundsätzlich aus § 10 Abs. 1 SüwVO </w:t>
      </w:r>
      <w:proofErr w:type="spellStart"/>
      <w:r>
        <w:rPr>
          <w:rFonts w:ascii="Arial" w:hAnsi="Arial" w:cs="Arial"/>
          <w:sz w:val="22"/>
          <w:szCs w:val="22"/>
        </w:rPr>
        <w:t>Abw</w:t>
      </w:r>
      <w:proofErr w:type="spellEnd"/>
      <w:r>
        <w:rPr>
          <w:rFonts w:ascii="Arial" w:hAnsi="Arial" w:cs="Arial"/>
          <w:sz w:val="22"/>
          <w:szCs w:val="22"/>
        </w:rPr>
        <w:t xml:space="preserve"> NRW. Über mögliche Abweichungen von den Sanierungsfristen in § 10 Abs. 1 SüwVO </w:t>
      </w:r>
      <w:proofErr w:type="spellStart"/>
      <w:r>
        <w:rPr>
          <w:rFonts w:ascii="Arial" w:hAnsi="Arial" w:cs="Arial"/>
          <w:sz w:val="22"/>
          <w:szCs w:val="22"/>
        </w:rPr>
        <w:t>Abw</w:t>
      </w:r>
      <w:proofErr w:type="spellEnd"/>
      <w:r>
        <w:rPr>
          <w:rFonts w:ascii="Arial" w:hAnsi="Arial" w:cs="Arial"/>
          <w:sz w:val="22"/>
          <w:szCs w:val="22"/>
        </w:rPr>
        <w:t xml:space="preserve"> NRW können die Stadtbetriebe Hennef –AöR gemäß § 10 Abs. 2 Satz 1 SüwVO Abw. NRW nach pflichtgemäßen Ermessen im Einzelfall entscheiden.</w:t>
      </w:r>
    </w:p>
    <w:p w:rsidR="0055730E" w:rsidRDefault="0055730E" w:rsidP="0055730E">
      <w:pPr>
        <w:autoSpaceDE w:val="0"/>
        <w:autoSpaceDN w:val="0"/>
        <w:adjustRightInd w:val="0"/>
        <w:rPr>
          <w:rFonts w:ascii="Arial" w:hAnsi="Arial" w:cs="Arial"/>
          <w:sz w:val="22"/>
          <w:szCs w:val="22"/>
        </w:rPr>
      </w:pPr>
    </w:p>
    <w:p w:rsidR="0055730E" w:rsidRDefault="0055730E" w:rsidP="0055730E">
      <w:pPr>
        <w:autoSpaceDE w:val="0"/>
        <w:autoSpaceDN w:val="0"/>
        <w:adjustRightInd w:val="0"/>
        <w:jc w:val="center"/>
        <w:rPr>
          <w:rFonts w:ascii="Arial" w:hAnsi="Arial" w:cs="Arial"/>
          <w:b/>
          <w:sz w:val="22"/>
          <w:szCs w:val="22"/>
        </w:rPr>
      </w:pPr>
      <w:r>
        <w:rPr>
          <w:rFonts w:ascii="Arial" w:hAnsi="Arial" w:cs="Arial"/>
          <w:b/>
          <w:sz w:val="22"/>
          <w:szCs w:val="22"/>
        </w:rPr>
        <w:t>§ 16</w:t>
      </w:r>
    </w:p>
    <w:p w:rsidR="0055730E" w:rsidRDefault="0055730E" w:rsidP="0055730E">
      <w:pPr>
        <w:autoSpaceDE w:val="0"/>
        <w:autoSpaceDN w:val="0"/>
        <w:adjustRightInd w:val="0"/>
        <w:jc w:val="center"/>
        <w:rPr>
          <w:rFonts w:ascii="Arial" w:hAnsi="Arial" w:cs="Arial"/>
          <w:b/>
          <w:sz w:val="22"/>
          <w:szCs w:val="22"/>
        </w:rPr>
      </w:pPr>
      <w:proofErr w:type="spellStart"/>
      <w:r>
        <w:rPr>
          <w:rFonts w:ascii="Arial" w:hAnsi="Arial" w:cs="Arial"/>
          <w:b/>
          <w:sz w:val="22"/>
          <w:szCs w:val="22"/>
        </w:rPr>
        <w:t>Indirekteinleiter</w:t>
      </w:r>
      <w:proofErr w:type="spellEnd"/>
      <w:r>
        <w:rPr>
          <w:rFonts w:ascii="Arial" w:hAnsi="Arial" w:cs="Arial"/>
          <w:b/>
          <w:sz w:val="22"/>
          <w:szCs w:val="22"/>
        </w:rPr>
        <w:t>-Kataster</w:t>
      </w:r>
    </w:p>
    <w:p w:rsidR="0055730E" w:rsidRDefault="0055730E" w:rsidP="0055730E">
      <w:pPr>
        <w:autoSpaceDE w:val="0"/>
        <w:autoSpaceDN w:val="0"/>
        <w:adjustRightInd w:val="0"/>
        <w:rPr>
          <w:rFonts w:ascii="Arial" w:hAnsi="Arial" w:cs="Arial"/>
          <w:sz w:val="22"/>
          <w:szCs w:val="22"/>
        </w:rPr>
      </w:pPr>
    </w:p>
    <w:p w:rsidR="0055730E" w:rsidRDefault="0055730E" w:rsidP="0055730E">
      <w:pPr>
        <w:autoSpaceDE w:val="0"/>
        <w:autoSpaceDN w:val="0"/>
        <w:adjustRightInd w:val="0"/>
        <w:ind w:left="284" w:hanging="284"/>
        <w:jc w:val="both"/>
        <w:rPr>
          <w:rFonts w:ascii="Arial" w:hAnsi="Arial" w:cs="Arial"/>
          <w:sz w:val="22"/>
          <w:szCs w:val="22"/>
        </w:rPr>
      </w:pPr>
      <w:r>
        <w:rPr>
          <w:rFonts w:ascii="Arial" w:hAnsi="Arial" w:cs="Arial"/>
          <w:sz w:val="22"/>
          <w:szCs w:val="22"/>
        </w:rPr>
        <w:t xml:space="preserve">(1) Die Stadtbetriebe Hennef – AöR führen ein Kataster über </w:t>
      </w:r>
      <w:proofErr w:type="spellStart"/>
      <w:r>
        <w:rPr>
          <w:rFonts w:ascii="Arial" w:hAnsi="Arial" w:cs="Arial"/>
          <w:sz w:val="22"/>
          <w:szCs w:val="22"/>
        </w:rPr>
        <w:t>Indirekteinleitungen</w:t>
      </w:r>
      <w:proofErr w:type="spellEnd"/>
      <w:r>
        <w:rPr>
          <w:rFonts w:ascii="Arial" w:hAnsi="Arial" w:cs="Arial"/>
          <w:sz w:val="22"/>
          <w:szCs w:val="22"/>
        </w:rPr>
        <w:t xml:space="preserve">, deren Beschaffenheit erheblich vom häuslichen Abwasser abweicht. </w:t>
      </w:r>
    </w:p>
    <w:p w:rsidR="0055730E" w:rsidRDefault="0055730E" w:rsidP="0055730E">
      <w:pPr>
        <w:autoSpaceDE w:val="0"/>
        <w:autoSpaceDN w:val="0"/>
        <w:adjustRightInd w:val="0"/>
        <w:rPr>
          <w:rFonts w:ascii="Arial" w:hAnsi="Arial" w:cs="Arial"/>
          <w:sz w:val="22"/>
          <w:szCs w:val="22"/>
        </w:rPr>
      </w:pPr>
    </w:p>
    <w:p w:rsidR="0055730E" w:rsidRDefault="0055730E" w:rsidP="0055730E">
      <w:pPr>
        <w:autoSpaceDE w:val="0"/>
        <w:autoSpaceDN w:val="0"/>
        <w:adjustRightInd w:val="0"/>
        <w:ind w:left="284" w:hanging="284"/>
        <w:jc w:val="both"/>
        <w:rPr>
          <w:rFonts w:ascii="Arial" w:hAnsi="Arial" w:cs="Arial"/>
          <w:strike/>
          <w:sz w:val="22"/>
          <w:szCs w:val="22"/>
        </w:rPr>
      </w:pPr>
      <w:r>
        <w:rPr>
          <w:rFonts w:ascii="Arial" w:hAnsi="Arial" w:cs="Arial"/>
          <w:sz w:val="22"/>
          <w:szCs w:val="22"/>
        </w:rPr>
        <w:t xml:space="preserve">(2) Bei </w:t>
      </w:r>
      <w:proofErr w:type="spellStart"/>
      <w:r>
        <w:rPr>
          <w:rFonts w:ascii="Arial" w:hAnsi="Arial" w:cs="Arial"/>
          <w:sz w:val="22"/>
          <w:szCs w:val="22"/>
        </w:rPr>
        <w:t>Indirekteinleitungen</w:t>
      </w:r>
      <w:proofErr w:type="spellEnd"/>
      <w:r>
        <w:rPr>
          <w:rFonts w:ascii="Arial" w:hAnsi="Arial" w:cs="Arial"/>
          <w:sz w:val="22"/>
          <w:szCs w:val="22"/>
        </w:rPr>
        <w:t xml:space="preserve"> im Sinne des Absatz 1 sind den Stadtbetrieben Hennef – AöR mit dem Antrag nach § 14 Abs. 1 die abwassererzeugenden Betriebsvorgänge zu benennen. Bei bestehenden Anschlüssen hat dies innerhalb von drei Monaten nach Inkrafttreten dieser Satzung zu geschehen. Auf Verlangen hat der </w:t>
      </w:r>
      <w:proofErr w:type="spellStart"/>
      <w:r>
        <w:rPr>
          <w:rFonts w:ascii="Arial" w:hAnsi="Arial" w:cs="Arial"/>
          <w:sz w:val="22"/>
          <w:szCs w:val="22"/>
        </w:rPr>
        <w:t>Indirekteinleiter</w:t>
      </w:r>
      <w:proofErr w:type="spellEnd"/>
      <w:r>
        <w:rPr>
          <w:rFonts w:ascii="Arial" w:hAnsi="Arial" w:cs="Arial"/>
          <w:sz w:val="22"/>
          <w:szCs w:val="22"/>
        </w:rPr>
        <w:t xml:space="preserve"> den Stadtbetrieben Hennef – AöR Auskunft über die Zusammensetzung des Abwassers, den Abwasseranfall und die Vorbehandlung des Abwassers zu erteilen. </w:t>
      </w:r>
    </w:p>
    <w:p w:rsidR="0055730E" w:rsidRDefault="0055730E" w:rsidP="0055730E">
      <w:pPr>
        <w:autoSpaceDE w:val="0"/>
        <w:autoSpaceDN w:val="0"/>
        <w:adjustRightInd w:val="0"/>
        <w:jc w:val="both"/>
        <w:rPr>
          <w:rFonts w:ascii="Arial" w:hAnsi="Arial" w:cs="Arial"/>
          <w:sz w:val="22"/>
          <w:szCs w:val="22"/>
        </w:rPr>
      </w:pPr>
    </w:p>
    <w:p w:rsidR="0055730E" w:rsidRDefault="0055730E" w:rsidP="0055730E">
      <w:pPr>
        <w:autoSpaceDE w:val="0"/>
        <w:autoSpaceDN w:val="0"/>
        <w:adjustRightInd w:val="0"/>
        <w:jc w:val="center"/>
        <w:rPr>
          <w:rFonts w:ascii="Arial" w:hAnsi="Arial" w:cs="Arial"/>
          <w:b/>
          <w:sz w:val="22"/>
          <w:szCs w:val="22"/>
        </w:rPr>
      </w:pPr>
      <w:r>
        <w:rPr>
          <w:rFonts w:ascii="Arial" w:hAnsi="Arial" w:cs="Arial"/>
          <w:b/>
          <w:sz w:val="22"/>
          <w:szCs w:val="22"/>
        </w:rPr>
        <w:t>§ 17</w:t>
      </w:r>
    </w:p>
    <w:p w:rsidR="0055730E" w:rsidRDefault="0055730E" w:rsidP="0055730E">
      <w:pPr>
        <w:autoSpaceDE w:val="0"/>
        <w:autoSpaceDN w:val="0"/>
        <w:adjustRightInd w:val="0"/>
        <w:jc w:val="center"/>
        <w:rPr>
          <w:rFonts w:ascii="Arial" w:hAnsi="Arial" w:cs="Arial"/>
          <w:b/>
          <w:sz w:val="22"/>
          <w:szCs w:val="22"/>
        </w:rPr>
      </w:pPr>
      <w:r>
        <w:rPr>
          <w:rFonts w:ascii="Arial" w:hAnsi="Arial" w:cs="Arial"/>
          <w:b/>
          <w:sz w:val="22"/>
          <w:szCs w:val="22"/>
        </w:rPr>
        <w:t xml:space="preserve">Abwasseruntersuchungen </w:t>
      </w:r>
    </w:p>
    <w:p w:rsidR="0055730E" w:rsidRDefault="0055730E" w:rsidP="0055730E">
      <w:pPr>
        <w:autoSpaceDE w:val="0"/>
        <w:autoSpaceDN w:val="0"/>
        <w:adjustRightInd w:val="0"/>
        <w:jc w:val="center"/>
        <w:rPr>
          <w:rFonts w:ascii="Arial" w:hAnsi="Arial" w:cs="Arial"/>
          <w:b/>
          <w:sz w:val="22"/>
          <w:szCs w:val="22"/>
        </w:rPr>
      </w:pPr>
    </w:p>
    <w:p w:rsidR="0055730E" w:rsidRDefault="0055730E" w:rsidP="0055730E">
      <w:pPr>
        <w:autoSpaceDE w:val="0"/>
        <w:autoSpaceDN w:val="0"/>
        <w:adjustRightInd w:val="0"/>
        <w:ind w:left="284" w:hanging="284"/>
        <w:jc w:val="both"/>
        <w:rPr>
          <w:rFonts w:ascii="Arial" w:hAnsi="Arial" w:cs="Arial"/>
          <w:sz w:val="22"/>
          <w:szCs w:val="22"/>
        </w:rPr>
      </w:pPr>
      <w:r>
        <w:rPr>
          <w:rFonts w:ascii="Arial" w:hAnsi="Arial" w:cs="Arial"/>
          <w:sz w:val="22"/>
          <w:szCs w:val="22"/>
        </w:rPr>
        <w:t xml:space="preserve">(1) Die Stadtbetriebe Hennef – AöR sind jederzeit berechtigt, Abwasseruntersuchungen vorzunehmen oder vornehmen zu lassen. Die Stadtbetriebe Hennef – AöR bestimmen die Entnahmestellen sowie Art, Umfang und Turnus der </w:t>
      </w:r>
      <w:proofErr w:type="gramStart"/>
      <w:r>
        <w:rPr>
          <w:rFonts w:ascii="Arial" w:hAnsi="Arial" w:cs="Arial"/>
          <w:sz w:val="22"/>
          <w:szCs w:val="22"/>
        </w:rPr>
        <w:t>Probenahmen</w:t>
      </w:r>
      <w:proofErr w:type="gramEnd"/>
      <w:r>
        <w:rPr>
          <w:rFonts w:ascii="Arial" w:hAnsi="Arial" w:cs="Arial"/>
          <w:sz w:val="22"/>
          <w:szCs w:val="22"/>
        </w:rPr>
        <w:t xml:space="preserve">. </w:t>
      </w:r>
    </w:p>
    <w:p w:rsidR="0055730E" w:rsidRDefault="0055730E" w:rsidP="0055730E">
      <w:pPr>
        <w:autoSpaceDE w:val="0"/>
        <w:autoSpaceDN w:val="0"/>
        <w:adjustRightInd w:val="0"/>
        <w:rPr>
          <w:rFonts w:ascii="Arial" w:hAnsi="Arial" w:cs="Arial"/>
          <w:sz w:val="22"/>
          <w:szCs w:val="22"/>
        </w:rPr>
      </w:pPr>
    </w:p>
    <w:p w:rsidR="0055730E" w:rsidRDefault="0055730E" w:rsidP="0055730E">
      <w:pPr>
        <w:autoSpaceDE w:val="0"/>
        <w:autoSpaceDN w:val="0"/>
        <w:adjustRightInd w:val="0"/>
        <w:ind w:left="284" w:hanging="284"/>
        <w:jc w:val="both"/>
        <w:rPr>
          <w:rFonts w:ascii="Arial" w:hAnsi="Arial" w:cs="Arial"/>
          <w:sz w:val="22"/>
          <w:szCs w:val="22"/>
        </w:rPr>
      </w:pPr>
      <w:r>
        <w:rPr>
          <w:rFonts w:ascii="Arial" w:hAnsi="Arial" w:cs="Arial"/>
          <w:sz w:val="22"/>
          <w:szCs w:val="22"/>
        </w:rPr>
        <w:t xml:space="preserve">(2) Die Kosten für die Untersuchungen trägt der Anschlussnehmer, falls sich herausstellt, dass ein Verstoß gegen die Benutzungsbestimmungen dieser Satzung vorliegt. </w:t>
      </w:r>
    </w:p>
    <w:p w:rsidR="0055730E" w:rsidRDefault="0055730E" w:rsidP="0055730E">
      <w:pPr>
        <w:autoSpaceDE w:val="0"/>
        <w:autoSpaceDN w:val="0"/>
        <w:adjustRightInd w:val="0"/>
        <w:rPr>
          <w:rFonts w:ascii="Arial" w:hAnsi="Arial" w:cs="Arial"/>
          <w:sz w:val="22"/>
          <w:szCs w:val="22"/>
        </w:rPr>
      </w:pPr>
    </w:p>
    <w:p w:rsidR="0055730E" w:rsidRDefault="0055730E" w:rsidP="0055730E">
      <w:pPr>
        <w:autoSpaceDE w:val="0"/>
        <w:autoSpaceDN w:val="0"/>
        <w:adjustRightInd w:val="0"/>
        <w:jc w:val="center"/>
        <w:rPr>
          <w:rFonts w:ascii="Arial" w:hAnsi="Arial" w:cs="Arial"/>
          <w:b/>
          <w:sz w:val="22"/>
          <w:szCs w:val="22"/>
        </w:rPr>
      </w:pPr>
      <w:r>
        <w:rPr>
          <w:rFonts w:ascii="Arial" w:hAnsi="Arial" w:cs="Arial"/>
          <w:b/>
          <w:sz w:val="22"/>
          <w:szCs w:val="22"/>
        </w:rPr>
        <w:t>§ 18</w:t>
      </w:r>
    </w:p>
    <w:p w:rsidR="0055730E" w:rsidRPr="00FE4A9B" w:rsidRDefault="0055730E" w:rsidP="00FE4A9B">
      <w:pPr>
        <w:autoSpaceDE w:val="0"/>
        <w:autoSpaceDN w:val="0"/>
        <w:adjustRightInd w:val="0"/>
        <w:jc w:val="center"/>
        <w:rPr>
          <w:rFonts w:ascii="Arial" w:hAnsi="Arial" w:cs="Arial"/>
          <w:b/>
          <w:sz w:val="22"/>
          <w:szCs w:val="22"/>
        </w:rPr>
      </w:pPr>
      <w:r>
        <w:rPr>
          <w:rFonts w:ascii="Arial" w:hAnsi="Arial" w:cs="Arial"/>
          <w:b/>
          <w:sz w:val="22"/>
          <w:szCs w:val="22"/>
        </w:rPr>
        <w:t>Auskunfts- und Nachrichtenpflicht; Betretungsrecht</w:t>
      </w:r>
    </w:p>
    <w:p w:rsidR="0055730E" w:rsidRDefault="0055730E" w:rsidP="0055730E">
      <w:pPr>
        <w:autoSpaceDE w:val="0"/>
        <w:autoSpaceDN w:val="0"/>
        <w:adjustRightInd w:val="0"/>
        <w:ind w:left="284" w:hanging="284"/>
        <w:jc w:val="both"/>
        <w:rPr>
          <w:rFonts w:ascii="Arial" w:hAnsi="Arial" w:cs="Arial"/>
          <w:sz w:val="22"/>
          <w:szCs w:val="22"/>
        </w:rPr>
      </w:pPr>
      <w:r>
        <w:rPr>
          <w:rFonts w:ascii="Arial" w:hAnsi="Arial" w:cs="Arial"/>
          <w:sz w:val="22"/>
          <w:szCs w:val="22"/>
        </w:rPr>
        <w:t xml:space="preserve">(1) Der Grundstückseigentümer ist gemäß § 98 Abs. 1 LWG NRW </w:t>
      </w:r>
      <w:proofErr w:type="spellStart"/>
      <w:r>
        <w:rPr>
          <w:rFonts w:ascii="Arial" w:hAnsi="Arial" w:cs="Arial"/>
          <w:sz w:val="22"/>
          <w:szCs w:val="22"/>
        </w:rPr>
        <w:t>i.V.m</w:t>
      </w:r>
      <w:proofErr w:type="spellEnd"/>
      <w:r>
        <w:rPr>
          <w:rFonts w:ascii="Arial" w:hAnsi="Arial" w:cs="Arial"/>
          <w:sz w:val="22"/>
          <w:szCs w:val="22"/>
        </w:rPr>
        <w:t>. § 101 Abs. 1 WHG verpflichtet, den Stadtbetrieben Hennef – AöR auf Verlangen die für den Vollzug dieser Satzung erforderlichen Auskünfte über Bestand und Zustand der haustechnischen Abwasseranlagen und der Hausanschlussleitung zu erteilen.</w:t>
      </w:r>
    </w:p>
    <w:p w:rsidR="0055730E" w:rsidRDefault="0055730E" w:rsidP="0055730E">
      <w:pPr>
        <w:autoSpaceDE w:val="0"/>
        <w:autoSpaceDN w:val="0"/>
        <w:adjustRightInd w:val="0"/>
        <w:rPr>
          <w:rFonts w:ascii="Arial" w:hAnsi="Arial" w:cs="Arial"/>
          <w:sz w:val="22"/>
          <w:szCs w:val="22"/>
        </w:rPr>
      </w:pPr>
    </w:p>
    <w:p w:rsidR="0055730E" w:rsidRDefault="0055730E" w:rsidP="0055730E">
      <w:pPr>
        <w:autoSpaceDE w:val="0"/>
        <w:autoSpaceDN w:val="0"/>
        <w:adjustRightInd w:val="0"/>
        <w:ind w:left="426" w:hanging="426"/>
        <w:jc w:val="both"/>
        <w:rPr>
          <w:rFonts w:ascii="Arial" w:hAnsi="Arial" w:cs="Arial"/>
          <w:sz w:val="22"/>
          <w:szCs w:val="22"/>
        </w:rPr>
      </w:pPr>
      <w:r>
        <w:rPr>
          <w:rFonts w:ascii="Arial" w:hAnsi="Arial" w:cs="Arial"/>
          <w:sz w:val="22"/>
          <w:szCs w:val="22"/>
        </w:rPr>
        <w:t xml:space="preserve">(2) Die Anschlussnehmer und die </w:t>
      </w:r>
      <w:proofErr w:type="spellStart"/>
      <w:r>
        <w:rPr>
          <w:rFonts w:ascii="Arial" w:hAnsi="Arial" w:cs="Arial"/>
          <w:sz w:val="22"/>
          <w:szCs w:val="22"/>
        </w:rPr>
        <w:t>Indirekteinleiter</w:t>
      </w:r>
      <w:proofErr w:type="spellEnd"/>
      <w:r>
        <w:rPr>
          <w:rFonts w:ascii="Arial" w:hAnsi="Arial" w:cs="Arial"/>
          <w:sz w:val="22"/>
          <w:szCs w:val="22"/>
        </w:rPr>
        <w:t xml:space="preserve"> haben die Stadtbetriebe Hennef – AöR unverzüglich zu benachrichtigen, wenn</w:t>
      </w:r>
    </w:p>
    <w:p w:rsidR="0055730E" w:rsidRDefault="0055730E" w:rsidP="0055730E">
      <w:pPr>
        <w:autoSpaceDE w:val="0"/>
        <w:autoSpaceDN w:val="0"/>
        <w:adjustRightInd w:val="0"/>
        <w:jc w:val="both"/>
        <w:rPr>
          <w:rFonts w:ascii="Arial" w:hAnsi="Arial" w:cs="Arial"/>
          <w:sz w:val="22"/>
          <w:szCs w:val="22"/>
        </w:rPr>
      </w:pPr>
    </w:p>
    <w:p w:rsidR="0055730E" w:rsidRDefault="0055730E" w:rsidP="0055730E">
      <w:pPr>
        <w:autoSpaceDE w:val="0"/>
        <w:autoSpaceDN w:val="0"/>
        <w:adjustRightInd w:val="0"/>
        <w:ind w:left="284" w:hanging="284"/>
        <w:jc w:val="both"/>
        <w:rPr>
          <w:rFonts w:ascii="Arial" w:hAnsi="Arial" w:cs="Arial"/>
          <w:sz w:val="22"/>
          <w:szCs w:val="22"/>
        </w:rPr>
      </w:pPr>
      <w:r>
        <w:rPr>
          <w:rFonts w:ascii="Arial" w:hAnsi="Arial" w:cs="Arial"/>
          <w:sz w:val="22"/>
          <w:szCs w:val="22"/>
        </w:rPr>
        <w:t xml:space="preserve">1. der Betrieb ihrer haustechnischen Abwasseranlagen durch Umstände beeinträchtigt wird, die auf Mängel der öffentlichen Abwasseranlage zurückzuführen sein können (z.B. Verstopfungen von Abwasserleitungen), </w:t>
      </w:r>
    </w:p>
    <w:p w:rsidR="0055730E" w:rsidRDefault="0055730E" w:rsidP="0055730E">
      <w:pPr>
        <w:autoSpaceDE w:val="0"/>
        <w:autoSpaceDN w:val="0"/>
        <w:adjustRightInd w:val="0"/>
        <w:ind w:left="284" w:hanging="284"/>
        <w:jc w:val="both"/>
        <w:rPr>
          <w:rFonts w:ascii="Arial" w:hAnsi="Arial" w:cs="Arial"/>
          <w:sz w:val="22"/>
          <w:szCs w:val="22"/>
        </w:rPr>
      </w:pPr>
    </w:p>
    <w:p w:rsidR="0055730E" w:rsidRDefault="0055730E" w:rsidP="0055730E">
      <w:pPr>
        <w:autoSpaceDE w:val="0"/>
        <w:autoSpaceDN w:val="0"/>
        <w:adjustRightInd w:val="0"/>
        <w:ind w:left="284" w:hanging="284"/>
        <w:jc w:val="both"/>
        <w:rPr>
          <w:rFonts w:ascii="Arial" w:hAnsi="Arial" w:cs="Arial"/>
          <w:sz w:val="22"/>
          <w:szCs w:val="22"/>
        </w:rPr>
      </w:pPr>
      <w:r>
        <w:rPr>
          <w:rFonts w:ascii="Arial" w:hAnsi="Arial" w:cs="Arial"/>
          <w:sz w:val="22"/>
          <w:szCs w:val="22"/>
        </w:rPr>
        <w:t xml:space="preserve">2. Stoffe in die öffentliche Abwasseranlage geraten sind oder zu geraten drohen, die den Anforderungen nach § 7 nicht entsprechen, </w:t>
      </w:r>
    </w:p>
    <w:p w:rsidR="0055730E" w:rsidRDefault="0055730E" w:rsidP="0055730E">
      <w:pPr>
        <w:autoSpaceDE w:val="0"/>
        <w:autoSpaceDN w:val="0"/>
        <w:adjustRightInd w:val="0"/>
        <w:rPr>
          <w:rFonts w:ascii="Arial" w:hAnsi="Arial" w:cs="Arial"/>
          <w:sz w:val="22"/>
          <w:szCs w:val="22"/>
        </w:rPr>
      </w:pPr>
    </w:p>
    <w:p w:rsidR="0055730E" w:rsidRDefault="0055730E" w:rsidP="0055730E">
      <w:pPr>
        <w:autoSpaceDE w:val="0"/>
        <w:autoSpaceDN w:val="0"/>
        <w:adjustRightInd w:val="0"/>
        <w:rPr>
          <w:rFonts w:ascii="Arial" w:hAnsi="Arial" w:cs="Arial"/>
          <w:sz w:val="22"/>
          <w:szCs w:val="22"/>
        </w:rPr>
      </w:pPr>
      <w:r>
        <w:rPr>
          <w:rFonts w:ascii="Arial" w:hAnsi="Arial" w:cs="Arial"/>
          <w:sz w:val="22"/>
          <w:szCs w:val="22"/>
        </w:rPr>
        <w:t xml:space="preserve">3. sich Art oder Menge des anfallenden Abwassers erheblich ändert, </w:t>
      </w:r>
    </w:p>
    <w:p w:rsidR="0055730E" w:rsidRDefault="0055730E" w:rsidP="0055730E">
      <w:pPr>
        <w:autoSpaceDE w:val="0"/>
        <w:autoSpaceDN w:val="0"/>
        <w:adjustRightInd w:val="0"/>
        <w:rPr>
          <w:rFonts w:ascii="Arial" w:hAnsi="Arial" w:cs="Arial"/>
          <w:sz w:val="22"/>
          <w:szCs w:val="22"/>
        </w:rPr>
      </w:pPr>
    </w:p>
    <w:p w:rsidR="0055730E" w:rsidRDefault="0055730E" w:rsidP="0055730E">
      <w:pPr>
        <w:autoSpaceDE w:val="0"/>
        <w:autoSpaceDN w:val="0"/>
        <w:adjustRightInd w:val="0"/>
        <w:rPr>
          <w:rFonts w:ascii="Arial" w:hAnsi="Arial" w:cs="Arial"/>
          <w:sz w:val="22"/>
          <w:szCs w:val="22"/>
        </w:rPr>
      </w:pPr>
      <w:r>
        <w:rPr>
          <w:rFonts w:ascii="Arial" w:hAnsi="Arial" w:cs="Arial"/>
          <w:sz w:val="22"/>
          <w:szCs w:val="22"/>
        </w:rPr>
        <w:t xml:space="preserve">4. sich die der Mitteilung nach § 16 Absatz 2 zugrunde liegenden Daten erheblich ändern, </w:t>
      </w:r>
    </w:p>
    <w:p w:rsidR="0055730E" w:rsidRDefault="0055730E" w:rsidP="0055730E">
      <w:pPr>
        <w:autoSpaceDE w:val="0"/>
        <w:autoSpaceDN w:val="0"/>
        <w:adjustRightInd w:val="0"/>
        <w:rPr>
          <w:rFonts w:ascii="Arial" w:hAnsi="Arial" w:cs="Arial"/>
          <w:sz w:val="22"/>
          <w:szCs w:val="22"/>
        </w:rPr>
      </w:pPr>
    </w:p>
    <w:p w:rsidR="0055730E" w:rsidRDefault="0055730E" w:rsidP="007F23B9">
      <w:pPr>
        <w:autoSpaceDE w:val="0"/>
        <w:autoSpaceDN w:val="0"/>
        <w:adjustRightInd w:val="0"/>
        <w:ind w:left="284" w:hanging="284"/>
        <w:rPr>
          <w:rFonts w:ascii="Arial" w:hAnsi="Arial" w:cs="Arial"/>
          <w:sz w:val="22"/>
          <w:szCs w:val="22"/>
        </w:rPr>
      </w:pPr>
      <w:r>
        <w:rPr>
          <w:rFonts w:ascii="Arial" w:hAnsi="Arial" w:cs="Arial"/>
          <w:sz w:val="22"/>
          <w:szCs w:val="22"/>
        </w:rPr>
        <w:t xml:space="preserve">5. für ein Grundstück die Voraussetzungen des Anschluss- und Benutzungsrechtes entfallen. </w:t>
      </w:r>
    </w:p>
    <w:p w:rsidR="00FE4A9B" w:rsidRDefault="00FE4A9B" w:rsidP="007F23B9">
      <w:pPr>
        <w:autoSpaceDE w:val="0"/>
        <w:autoSpaceDN w:val="0"/>
        <w:adjustRightInd w:val="0"/>
        <w:ind w:left="284" w:hanging="284"/>
        <w:rPr>
          <w:rFonts w:ascii="Arial" w:hAnsi="Arial" w:cs="Arial"/>
          <w:sz w:val="22"/>
          <w:szCs w:val="22"/>
        </w:rPr>
      </w:pPr>
    </w:p>
    <w:p w:rsidR="0055730E" w:rsidRDefault="0055730E" w:rsidP="0055730E">
      <w:pPr>
        <w:autoSpaceDE w:val="0"/>
        <w:autoSpaceDN w:val="0"/>
        <w:adjustRightInd w:val="0"/>
        <w:ind w:left="284" w:hanging="284"/>
        <w:jc w:val="both"/>
        <w:rPr>
          <w:rFonts w:ascii="Arial" w:hAnsi="Arial" w:cs="Arial"/>
          <w:sz w:val="22"/>
          <w:szCs w:val="22"/>
        </w:rPr>
      </w:pPr>
      <w:r>
        <w:rPr>
          <w:rFonts w:ascii="Arial" w:hAnsi="Arial" w:cs="Arial"/>
          <w:sz w:val="22"/>
          <w:szCs w:val="22"/>
        </w:rPr>
        <w:t>(3) Bedienstete der Stadtbetriebe Hennef – AöR und Beauftragte der Stadtbetriebe Hennef – AöR mit Berechtigungsausweis sind berechtigt, die angeschlossenen Grundstücke zu betreten, soweit dieses zum Zweck der Erfüllung der gemeindlichen Abwasserbeseitigungspflicht oder zum Vollzug dieser Satzung erforderlich ist. Die Eigentümer und Nutzungsberechtigten haben das Betreten von Grundstücken und Räumen zu dulden und ungehindert Zutritt zu allen Anlageteilen auf den angeschlossenen Grundstücken zu gewähren. Das Betretungsrecht gilt nach § 98 Abs. 1 Satz 2 LWG NRW auch für Anlagen zur Ableitung von Abwasser, dass den Stadtbetrieben Hennef – AöR zu überlassen ist. Die Grundrechte der Verpflichteten aus Art. 2 Abs. 2 Satz 1 und 2 GG (Freiheit der Person), Art. 13 (Unverletzlichkeit der Wohnung) und Art. 14 (Eigentum) sind insbesondere bezogen auf die Abwasserüberlassungspflicht nach § 48 LWG NRW gemäß § 124 LWG NRW eingeschränkt.</w:t>
      </w:r>
    </w:p>
    <w:p w:rsidR="0055730E" w:rsidRDefault="0055730E" w:rsidP="0055730E">
      <w:pPr>
        <w:autoSpaceDE w:val="0"/>
        <w:autoSpaceDN w:val="0"/>
        <w:adjustRightInd w:val="0"/>
        <w:ind w:left="284" w:hanging="284"/>
        <w:jc w:val="both"/>
        <w:rPr>
          <w:rFonts w:ascii="Arial" w:hAnsi="Arial" w:cs="Arial"/>
          <w:sz w:val="22"/>
          <w:szCs w:val="22"/>
        </w:rPr>
      </w:pPr>
    </w:p>
    <w:p w:rsidR="0055730E" w:rsidRDefault="0055730E" w:rsidP="0055730E">
      <w:pPr>
        <w:autoSpaceDE w:val="0"/>
        <w:autoSpaceDN w:val="0"/>
        <w:adjustRightInd w:val="0"/>
        <w:jc w:val="center"/>
        <w:rPr>
          <w:rFonts w:ascii="Arial" w:hAnsi="Arial" w:cs="Arial"/>
          <w:b/>
          <w:sz w:val="22"/>
          <w:szCs w:val="22"/>
        </w:rPr>
      </w:pPr>
      <w:r>
        <w:rPr>
          <w:rFonts w:ascii="Arial" w:hAnsi="Arial" w:cs="Arial"/>
          <w:b/>
          <w:sz w:val="22"/>
          <w:szCs w:val="22"/>
        </w:rPr>
        <w:t>§ 19</w:t>
      </w:r>
    </w:p>
    <w:p w:rsidR="0055730E" w:rsidRDefault="0055730E" w:rsidP="0055730E">
      <w:pPr>
        <w:autoSpaceDE w:val="0"/>
        <w:autoSpaceDN w:val="0"/>
        <w:adjustRightInd w:val="0"/>
        <w:jc w:val="center"/>
        <w:rPr>
          <w:rFonts w:ascii="Arial" w:hAnsi="Arial" w:cs="Arial"/>
          <w:b/>
          <w:sz w:val="22"/>
          <w:szCs w:val="22"/>
        </w:rPr>
      </w:pPr>
      <w:r>
        <w:rPr>
          <w:rFonts w:ascii="Arial" w:hAnsi="Arial" w:cs="Arial"/>
          <w:b/>
          <w:sz w:val="22"/>
          <w:szCs w:val="22"/>
        </w:rPr>
        <w:t>Haftung</w:t>
      </w:r>
    </w:p>
    <w:p w:rsidR="0055730E" w:rsidRDefault="0055730E" w:rsidP="0055730E">
      <w:pPr>
        <w:autoSpaceDE w:val="0"/>
        <w:autoSpaceDN w:val="0"/>
        <w:adjustRightInd w:val="0"/>
        <w:rPr>
          <w:rFonts w:ascii="Arial" w:hAnsi="Arial" w:cs="Arial"/>
          <w:sz w:val="22"/>
          <w:szCs w:val="22"/>
        </w:rPr>
      </w:pPr>
    </w:p>
    <w:p w:rsidR="0055730E" w:rsidRDefault="0055730E" w:rsidP="0055730E">
      <w:pPr>
        <w:autoSpaceDE w:val="0"/>
        <w:autoSpaceDN w:val="0"/>
        <w:adjustRightInd w:val="0"/>
        <w:ind w:left="284" w:hanging="284"/>
        <w:jc w:val="both"/>
        <w:rPr>
          <w:rFonts w:ascii="Arial" w:hAnsi="Arial" w:cs="Arial"/>
          <w:sz w:val="22"/>
          <w:szCs w:val="22"/>
        </w:rPr>
      </w:pPr>
      <w:r>
        <w:rPr>
          <w:rFonts w:ascii="Arial" w:hAnsi="Arial" w:cs="Arial"/>
          <w:sz w:val="22"/>
          <w:szCs w:val="22"/>
        </w:rPr>
        <w:t xml:space="preserve">(1) Der Anschlussnehmer und der </w:t>
      </w:r>
      <w:proofErr w:type="spellStart"/>
      <w:r>
        <w:rPr>
          <w:rFonts w:ascii="Arial" w:hAnsi="Arial" w:cs="Arial"/>
          <w:sz w:val="22"/>
          <w:szCs w:val="22"/>
        </w:rPr>
        <w:t>Indirekteinleiter</w:t>
      </w:r>
      <w:proofErr w:type="spellEnd"/>
      <w:r>
        <w:rPr>
          <w:rFonts w:ascii="Arial" w:hAnsi="Arial" w:cs="Arial"/>
          <w:sz w:val="22"/>
          <w:szCs w:val="22"/>
        </w:rPr>
        <w:t xml:space="preserve"> haben für eine ordnungsgemäße Benutzung der haustechnischen Abwasseranlagen nach den Vorschriften dieser Satzung zu sorgen. Sie haften für alle Schäden und Nachteile, die den Stadtbetrieben Hennef – AöR infolge eines mangelhaften Zustandes oder einer satzungswidrigen Benutzung der haustechnischen Abwasseranlagen oder infolge einer satzungswidrigen Benutzung der öffentlichen Abwasseranlage entstehen. </w:t>
      </w:r>
    </w:p>
    <w:p w:rsidR="0055730E" w:rsidRDefault="0055730E" w:rsidP="0055730E">
      <w:pPr>
        <w:autoSpaceDE w:val="0"/>
        <w:autoSpaceDN w:val="0"/>
        <w:adjustRightInd w:val="0"/>
        <w:ind w:left="284" w:hanging="284"/>
        <w:jc w:val="both"/>
        <w:rPr>
          <w:rFonts w:ascii="Arial" w:hAnsi="Arial" w:cs="Arial"/>
          <w:sz w:val="22"/>
          <w:szCs w:val="22"/>
        </w:rPr>
      </w:pPr>
    </w:p>
    <w:p w:rsidR="0055730E" w:rsidRDefault="0055730E" w:rsidP="0055730E">
      <w:pPr>
        <w:autoSpaceDE w:val="0"/>
        <w:autoSpaceDN w:val="0"/>
        <w:adjustRightInd w:val="0"/>
        <w:ind w:left="284" w:hanging="284"/>
        <w:rPr>
          <w:rFonts w:ascii="Arial" w:hAnsi="Arial" w:cs="Arial"/>
          <w:sz w:val="22"/>
          <w:szCs w:val="22"/>
        </w:rPr>
      </w:pPr>
      <w:r>
        <w:rPr>
          <w:rFonts w:ascii="Arial" w:hAnsi="Arial" w:cs="Arial"/>
          <w:sz w:val="22"/>
          <w:szCs w:val="22"/>
        </w:rPr>
        <w:t xml:space="preserve">(2) In gleichem Umfang hat der Ersatzpflichtige die Stadtbetriebe Hennef – AöR von Ersatzansprüchen Dritter freizustellen. </w:t>
      </w:r>
    </w:p>
    <w:p w:rsidR="0055730E" w:rsidRDefault="0055730E" w:rsidP="0055730E">
      <w:pPr>
        <w:autoSpaceDE w:val="0"/>
        <w:autoSpaceDN w:val="0"/>
        <w:adjustRightInd w:val="0"/>
        <w:rPr>
          <w:rFonts w:ascii="Arial" w:hAnsi="Arial" w:cs="Arial"/>
          <w:sz w:val="22"/>
          <w:szCs w:val="22"/>
        </w:rPr>
      </w:pPr>
    </w:p>
    <w:p w:rsidR="0055730E" w:rsidRDefault="0055730E" w:rsidP="0055730E">
      <w:pPr>
        <w:autoSpaceDE w:val="0"/>
        <w:autoSpaceDN w:val="0"/>
        <w:adjustRightInd w:val="0"/>
        <w:ind w:left="284" w:hanging="284"/>
        <w:jc w:val="both"/>
        <w:rPr>
          <w:rFonts w:ascii="Arial" w:hAnsi="Arial" w:cs="Arial"/>
          <w:sz w:val="22"/>
          <w:szCs w:val="22"/>
        </w:rPr>
      </w:pPr>
      <w:r>
        <w:rPr>
          <w:rFonts w:ascii="Arial" w:hAnsi="Arial" w:cs="Arial"/>
          <w:sz w:val="22"/>
          <w:szCs w:val="22"/>
        </w:rPr>
        <w:t xml:space="preserve">(3) Die Stadtbetriebe Hennef – AöR haften nicht für Schäden, die durch höhere Gewalt hervorgerufen werden. Sie haften auch nicht für Schäden, die dadurch entstehen, dass die vorgeschriebenen Rückstausicherungen nicht vorhanden sind oder nicht ordnungsgemäß funktionieren. </w:t>
      </w:r>
    </w:p>
    <w:p w:rsidR="0055730E" w:rsidRDefault="0055730E" w:rsidP="0055730E">
      <w:pPr>
        <w:autoSpaceDE w:val="0"/>
        <w:autoSpaceDN w:val="0"/>
        <w:adjustRightInd w:val="0"/>
        <w:jc w:val="both"/>
        <w:rPr>
          <w:rFonts w:ascii="Arial" w:hAnsi="Arial" w:cs="Arial"/>
          <w:sz w:val="22"/>
          <w:szCs w:val="22"/>
        </w:rPr>
      </w:pPr>
    </w:p>
    <w:p w:rsidR="0055730E" w:rsidRDefault="0055730E" w:rsidP="0055730E">
      <w:pPr>
        <w:autoSpaceDE w:val="0"/>
        <w:autoSpaceDN w:val="0"/>
        <w:adjustRightInd w:val="0"/>
        <w:jc w:val="center"/>
        <w:rPr>
          <w:rFonts w:ascii="Arial" w:hAnsi="Arial" w:cs="Arial"/>
          <w:b/>
          <w:sz w:val="22"/>
          <w:szCs w:val="22"/>
        </w:rPr>
      </w:pPr>
      <w:r>
        <w:rPr>
          <w:rFonts w:ascii="Arial" w:hAnsi="Arial" w:cs="Arial"/>
          <w:b/>
          <w:sz w:val="22"/>
          <w:szCs w:val="22"/>
        </w:rPr>
        <w:t>§ 20</w:t>
      </w:r>
    </w:p>
    <w:p w:rsidR="0055730E" w:rsidRDefault="0055730E" w:rsidP="0055730E">
      <w:pPr>
        <w:autoSpaceDE w:val="0"/>
        <w:autoSpaceDN w:val="0"/>
        <w:adjustRightInd w:val="0"/>
        <w:jc w:val="center"/>
        <w:rPr>
          <w:rFonts w:ascii="Arial" w:hAnsi="Arial" w:cs="Arial"/>
          <w:b/>
          <w:sz w:val="22"/>
          <w:szCs w:val="22"/>
        </w:rPr>
      </w:pPr>
      <w:r>
        <w:rPr>
          <w:rFonts w:ascii="Arial" w:hAnsi="Arial" w:cs="Arial"/>
          <w:b/>
          <w:sz w:val="22"/>
          <w:szCs w:val="22"/>
        </w:rPr>
        <w:t>Berechtigte und Verpflichtete</w:t>
      </w:r>
    </w:p>
    <w:p w:rsidR="0055730E" w:rsidRDefault="0055730E" w:rsidP="0055730E">
      <w:pPr>
        <w:autoSpaceDE w:val="0"/>
        <w:autoSpaceDN w:val="0"/>
        <w:adjustRightInd w:val="0"/>
        <w:rPr>
          <w:rFonts w:ascii="Arial" w:hAnsi="Arial" w:cs="Arial"/>
          <w:sz w:val="22"/>
          <w:szCs w:val="22"/>
        </w:rPr>
      </w:pPr>
    </w:p>
    <w:p w:rsidR="0055730E" w:rsidRDefault="0055730E" w:rsidP="0055730E">
      <w:pPr>
        <w:autoSpaceDE w:val="0"/>
        <w:autoSpaceDN w:val="0"/>
        <w:adjustRightInd w:val="0"/>
        <w:ind w:left="284" w:hanging="284"/>
        <w:jc w:val="both"/>
        <w:rPr>
          <w:rFonts w:ascii="Arial" w:hAnsi="Arial" w:cs="Arial"/>
          <w:sz w:val="22"/>
          <w:szCs w:val="22"/>
        </w:rPr>
      </w:pPr>
      <w:r>
        <w:rPr>
          <w:rFonts w:ascii="Arial" w:hAnsi="Arial" w:cs="Arial"/>
          <w:sz w:val="22"/>
          <w:szCs w:val="22"/>
        </w:rPr>
        <w:t xml:space="preserve">(1) Die Rechte und Pflichten, die sich aus der Satzung für Grundstückseigentümer ergeben gelten entsprechend für Erbbauberechtigte und sonstige zur Nutzung des Grundstücks dinglich Berechtigte sowie für die Träger der Baulast von Straßen, Wegen und Plätzen innerhalb der im Zusammenhang bebauten Ortsteile. </w:t>
      </w:r>
    </w:p>
    <w:p w:rsidR="0055730E" w:rsidRDefault="0055730E" w:rsidP="0055730E">
      <w:pPr>
        <w:autoSpaceDE w:val="0"/>
        <w:autoSpaceDN w:val="0"/>
        <w:adjustRightInd w:val="0"/>
        <w:jc w:val="both"/>
        <w:rPr>
          <w:rFonts w:ascii="Arial" w:hAnsi="Arial" w:cs="Arial"/>
          <w:sz w:val="22"/>
          <w:szCs w:val="22"/>
        </w:rPr>
      </w:pPr>
    </w:p>
    <w:p w:rsidR="0055730E" w:rsidRDefault="0055730E" w:rsidP="0055730E">
      <w:pPr>
        <w:autoSpaceDE w:val="0"/>
        <w:autoSpaceDN w:val="0"/>
        <w:adjustRightInd w:val="0"/>
        <w:ind w:left="284" w:hanging="284"/>
        <w:jc w:val="both"/>
        <w:rPr>
          <w:rFonts w:ascii="Arial" w:hAnsi="Arial" w:cs="Arial"/>
          <w:sz w:val="22"/>
          <w:szCs w:val="22"/>
        </w:rPr>
      </w:pPr>
      <w:r>
        <w:rPr>
          <w:rFonts w:ascii="Arial" w:hAnsi="Arial" w:cs="Arial"/>
          <w:sz w:val="22"/>
          <w:szCs w:val="22"/>
        </w:rPr>
        <w:t>(2) Darüber hinaus gelten die Pflichten, die sich aus dieser Satzung für die Benutzung der öffentlichen Abwasseranlage ergeben, für jeden, der</w:t>
      </w:r>
    </w:p>
    <w:p w:rsidR="0055730E" w:rsidRDefault="0055730E" w:rsidP="0055730E">
      <w:pPr>
        <w:autoSpaceDE w:val="0"/>
        <w:autoSpaceDN w:val="0"/>
        <w:adjustRightInd w:val="0"/>
        <w:jc w:val="both"/>
        <w:rPr>
          <w:rFonts w:ascii="Arial" w:hAnsi="Arial" w:cs="Arial"/>
          <w:sz w:val="22"/>
          <w:szCs w:val="22"/>
        </w:rPr>
      </w:pPr>
    </w:p>
    <w:p w:rsidR="0055730E" w:rsidRDefault="0055730E" w:rsidP="00FE4A9B">
      <w:pPr>
        <w:autoSpaceDE w:val="0"/>
        <w:autoSpaceDN w:val="0"/>
        <w:adjustRightInd w:val="0"/>
        <w:ind w:left="284" w:hanging="284"/>
        <w:jc w:val="both"/>
        <w:rPr>
          <w:rFonts w:ascii="Arial" w:hAnsi="Arial" w:cs="Arial"/>
          <w:sz w:val="22"/>
          <w:szCs w:val="22"/>
        </w:rPr>
      </w:pPr>
      <w:r>
        <w:rPr>
          <w:rFonts w:ascii="Arial" w:hAnsi="Arial" w:cs="Arial"/>
          <w:sz w:val="22"/>
          <w:szCs w:val="22"/>
        </w:rPr>
        <w:t>1. berechtigt oder verpflichtet ist, das auf den angeschlossenen Grundstücken anfallende Abwasser abzuleiten (also insbesondere auch Pächter, Mieter, Untermieter etc.)</w:t>
      </w:r>
    </w:p>
    <w:p w:rsidR="0055730E" w:rsidRDefault="0055730E" w:rsidP="0055730E">
      <w:pPr>
        <w:autoSpaceDE w:val="0"/>
        <w:autoSpaceDN w:val="0"/>
        <w:adjustRightInd w:val="0"/>
        <w:jc w:val="both"/>
        <w:rPr>
          <w:rFonts w:ascii="Arial" w:hAnsi="Arial" w:cs="Arial"/>
          <w:sz w:val="22"/>
          <w:szCs w:val="22"/>
        </w:rPr>
      </w:pPr>
    </w:p>
    <w:p w:rsidR="0055730E" w:rsidRDefault="0055730E" w:rsidP="0055730E">
      <w:pPr>
        <w:autoSpaceDE w:val="0"/>
        <w:autoSpaceDN w:val="0"/>
        <w:adjustRightInd w:val="0"/>
        <w:rPr>
          <w:rFonts w:ascii="Arial" w:hAnsi="Arial" w:cs="Arial"/>
          <w:sz w:val="22"/>
          <w:szCs w:val="22"/>
        </w:rPr>
      </w:pPr>
      <w:r>
        <w:rPr>
          <w:rFonts w:ascii="Arial" w:hAnsi="Arial" w:cs="Arial"/>
          <w:sz w:val="22"/>
          <w:szCs w:val="22"/>
        </w:rPr>
        <w:t>oder</w:t>
      </w:r>
    </w:p>
    <w:p w:rsidR="0055730E" w:rsidRDefault="0055730E" w:rsidP="0055730E">
      <w:pPr>
        <w:autoSpaceDE w:val="0"/>
        <w:autoSpaceDN w:val="0"/>
        <w:adjustRightInd w:val="0"/>
        <w:rPr>
          <w:rFonts w:ascii="Arial" w:hAnsi="Arial" w:cs="Arial"/>
          <w:sz w:val="22"/>
          <w:szCs w:val="22"/>
        </w:rPr>
      </w:pPr>
    </w:p>
    <w:p w:rsidR="0055730E" w:rsidRDefault="0055730E" w:rsidP="0055730E">
      <w:pPr>
        <w:autoSpaceDE w:val="0"/>
        <w:autoSpaceDN w:val="0"/>
        <w:adjustRightInd w:val="0"/>
        <w:rPr>
          <w:rFonts w:ascii="Arial" w:hAnsi="Arial" w:cs="Arial"/>
          <w:sz w:val="22"/>
          <w:szCs w:val="22"/>
        </w:rPr>
      </w:pPr>
      <w:r>
        <w:rPr>
          <w:rFonts w:ascii="Arial" w:hAnsi="Arial" w:cs="Arial"/>
          <w:sz w:val="22"/>
          <w:szCs w:val="22"/>
        </w:rPr>
        <w:t xml:space="preserve">2. der öffentlichen Abwasseranlage tatsächlich Abwasser zuführt. </w:t>
      </w:r>
    </w:p>
    <w:p w:rsidR="0055730E" w:rsidRDefault="0055730E" w:rsidP="0055730E">
      <w:pPr>
        <w:autoSpaceDE w:val="0"/>
        <w:autoSpaceDN w:val="0"/>
        <w:adjustRightInd w:val="0"/>
        <w:rPr>
          <w:rFonts w:ascii="Arial" w:hAnsi="Arial" w:cs="Arial"/>
          <w:sz w:val="22"/>
          <w:szCs w:val="22"/>
        </w:rPr>
      </w:pPr>
    </w:p>
    <w:p w:rsidR="0055730E" w:rsidRDefault="0055730E" w:rsidP="0055730E">
      <w:pPr>
        <w:autoSpaceDE w:val="0"/>
        <w:autoSpaceDN w:val="0"/>
        <w:adjustRightInd w:val="0"/>
        <w:rPr>
          <w:rFonts w:ascii="Arial" w:hAnsi="Arial" w:cs="Arial"/>
          <w:sz w:val="22"/>
          <w:szCs w:val="22"/>
        </w:rPr>
      </w:pPr>
      <w:r>
        <w:rPr>
          <w:rFonts w:ascii="Arial" w:hAnsi="Arial" w:cs="Arial"/>
          <w:sz w:val="22"/>
          <w:szCs w:val="22"/>
        </w:rPr>
        <w:t xml:space="preserve">(3) Mehrere Verpflichtete haften als Gesamtschuldner. </w:t>
      </w:r>
    </w:p>
    <w:p w:rsidR="0055730E" w:rsidRDefault="0055730E" w:rsidP="0055730E">
      <w:pPr>
        <w:autoSpaceDE w:val="0"/>
        <w:autoSpaceDN w:val="0"/>
        <w:adjustRightInd w:val="0"/>
        <w:rPr>
          <w:rFonts w:ascii="Arial" w:hAnsi="Arial" w:cs="Arial"/>
          <w:sz w:val="22"/>
          <w:szCs w:val="22"/>
        </w:rPr>
      </w:pPr>
    </w:p>
    <w:p w:rsidR="0055730E" w:rsidRDefault="0055730E" w:rsidP="0055730E">
      <w:pPr>
        <w:autoSpaceDE w:val="0"/>
        <w:autoSpaceDN w:val="0"/>
        <w:adjustRightInd w:val="0"/>
        <w:jc w:val="center"/>
        <w:rPr>
          <w:rFonts w:ascii="Arial" w:hAnsi="Arial" w:cs="Arial"/>
          <w:b/>
          <w:sz w:val="22"/>
          <w:szCs w:val="22"/>
        </w:rPr>
      </w:pPr>
      <w:r>
        <w:rPr>
          <w:rFonts w:ascii="Arial" w:hAnsi="Arial" w:cs="Arial"/>
          <w:b/>
          <w:sz w:val="22"/>
          <w:szCs w:val="22"/>
        </w:rPr>
        <w:t>§ 21</w:t>
      </w:r>
    </w:p>
    <w:p w:rsidR="0055730E" w:rsidRDefault="0055730E" w:rsidP="0055730E">
      <w:pPr>
        <w:autoSpaceDE w:val="0"/>
        <w:autoSpaceDN w:val="0"/>
        <w:adjustRightInd w:val="0"/>
        <w:jc w:val="center"/>
        <w:rPr>
          <w:rFonts w:ascii="Arial" w:hAnsi="Arial" w:cs="Arial"/>
          <w:b/>
          <w:sz w:val="22"/>
          <w:szCs w:val="22"/>
        </w:rPr>
      </w:pPr>
      <w:r>
        <w:rPr>
          <w:rFonts w:ascii="Arial" w:hAnsi="Arial" w:cs="Arial"/>
          <w:b/>
          <w:sz w:val="22"/>
          <w:szCs w:val="22"/>
        </w:rPr>
        <w:t xml:space="preserve">Ordnungswidrigkeiten </w:t>
      </w:r>
    </w:p>
    <w:p w:rsidR="0055730E" w:rsidRDefault="0055730E" w:rsidP="0055730E">
      <w:pPr>
        <w:autoSpaceDE w:val="0"/>
        <w:autoSpaceDN w:val="0"/>
        <w:adjustRightInd w:val="0"/>
        <w:jc w:val="center"/>
        <w:rPr>
          <w:rFonts w:ascii="Arial" w:hAnsi="Arial" w:cs="Arial"/>
          <w:b/>
          <w:sz w:val="22"/>
          <w:szCs w:val="22"/>
        </w:rPr>
      </w:pPr>
    </w:p>
    <w:p w:rsidR="0055730E" w:rsidRDefault="0055730E" w:rsidP="0055730E">
      <w:pPr>
        <w:autoSpaceDE w:val="0"/>
        <w:autoSpaceDN w:val="0"/>
        <w:adjustRightInd w:val="0"/>
        <w:rPr>
          <w:rFonts w:ascii="Arial" w:hAnsi="Arial" w:cs="Arial"/>
          <w:sz w:val="22"/>
          <w:szCs w:val="22"/>
        </w:rPr>
      </w:pPr>
      <w:r>
        <w:rPr>
          <w:rFonts w:ascii="Arial" w:hAnsi="Arial" w:cs="Arial"/>
          <w:sz w:val="22"/>
          <w:szCs w:val="22"/>
        </w:rPr>
        <w:t xml:space="preserve">(1) Ordnungswidrig handelt, wer vorsätzlich oder fahrlässig entgegen </w:t>
      </w:r>
    </w:p>
    <w:p w:rsidR="0055730E" w:rsidRDefault="0055730E" w:rsidP="0055730E">
      <w:pPr>
        <w:autoSpaceDE w:val="0"/>
        <w:autoSpaceDN w:val="0"/>
        <w:adjustRightInd w:val="0"/>
        <w:rPr>
          <w:rFonts w:ascii="Arial" w:hAnsi="Arial" w:cs="Arial"/>
          <w:sz w:val="22"/>
          <w:szCs w:val="22"/>
        </w:rPr>
      </w:pPr>
    </w:p>
    <w:p w:rsidR="0055730E" w:rsidRDefault="0055730E" w:rsidP="0055730E">
      <w:pPr>
        <w:autoSpaceDE w:val="0"/>
        <w:autoSpaceDN w:val="0"/>
        <w:adjustRightInd w:val="0"/>
        <w:rPr>
          <w:rFonts w:ascii="Arial" w:hAnsi="Arial" w:cs="Arial"/>
          <w:sz w:val="22"/>
          <w:szCs w:val="22"/>
        </w:rPr>
      </w:pPr>
      <w:r>
        <w:rPr>
          <w:rFonts w:ascii="Arial" w:hAnsi="Arial" w:cs="Arial"/>
          <w:sz w:val="22"/>
          <w:szCs w:val="22"/>
        </w:rPr>
        <w:t>1. § 7 Absatz 1 und 2</w:t>
      </w:r>
    </w:p>
    <w:p w:rsidR="0055730E" w:rsidRDefault="0055730E" w:rsidP="0055730E">
      <w:pPr>
        <w:autoSpaceDE w:val="0"/>
        <w:autoSpaceDN w:val="0"/>
        <w:adjustRightInd w:val="0"/>
        <w:ind w:left="284"/>
        <w:jc w:val="both"/>
        <w:rPr>
          <w:rFonts w:ascii="Arial" w:hAnsi="Arial" w:cs="Arial"/>
          <w:sz w:val="22"/>
          <w:szCs w:val="22"/>
        </w:rPr>
      </w:pPr>
      <w:r>
        <w:rPr>
          <w:rFonts w:ascii="Arial" w:hAnsi="Arial" w:cs="Arial"/>
          <w:sz w:val="22"/>
          <w:szCs w:val="22"/>
        </w:rPr>
        <w:t>Abwässer oder Stoffe in die öffentliche Abwasseranlage einleitet oder einbringt, deren Einleitung oder Einbringung ausgeschlossen ist,</w:t>
      </w:r>
    </w:p>
    <w:p w:rsidR="0055730E" w:rsidRDefault="0055730E" w:rsidP="0055730E">
      <w:pPr>
        <w:autoSpaceDE w:val="0"/>
        <w:autoSpaceDN w:val="0"/>
        <w:adjustRightInd w:val="0"/>
        <w:rPr>
          <w:rFonts w:ascii="Arial" w:hAnsi="Arial" w:cs="Arial"/>
          <w:sz w:val="22"/>
          <w:szCs w:val="22"/>
        </w:rPr>
      </w:pPr>
    </w:p>
    <w:p w:rsidR="0055730E" w:rsidRDefault="0055730E" w:rsidP="0055730E">
      <w:pPr>
        <w:autoSpaceDE w:val="0"/>
        <w:autoSpaceDN w:val="0"/>
        <w:adjustRightInd w:val="0"/>
        <w:rPr>
          <w:rFonts w:ascii="Arial" w:hAnsi="Arial" w:cs="Arial"/>
          <w:sz w:val="22"/>
          <w:szCs w:val="22"/>
        </w:rPr>
      </w:pPr>
      <w:r>
        <w:rPr>
          <w:rFonts w:ascii="Arial" w:hAnsi="Arial" w:cs="Arial"/>
          <w:sz w:val="22"/>
          <w:szCs w:val="22"/>
        </w:rPr>
        <w:t>2. § 7 Absatz 3 und 4</w:t>
      </w:r>
    </w:p>
    <w:p w:rsidR="0055730E" w:rsidRDefault="0055730E" w:rsidP="0055730E">
      <w:pPr>
        <w:autoSpaceDE w:val="0"/>
        <w:autoSpaceDN w:val="0"/>
        <w:adjustRightInd w:val="0"/>
        <w:ind w:left="284"/>
        <w:jc w:val="both"/>
        <w:rPr>
          <w:rFonts w:ascii="Arial" w:hAnsi="Arial" w:cs="Arial"/>
          <w:sz w:val="22"/>
          <w:szCs w:val="22"/>
        </w:rPr>
      </w:pPr>
      <w:r>
        <w:rPr>
          <w:rFonts w:ascii="Arial" w:hAnsi="Arial" w:cs="Arial"/>
          <w:sz w:val="22"/>
          <w:szCs w:val="22"/>
        </w:rPr>
        <w:t xml:space="preserve">Abwasser über den zugelassenen Volumenstrom hinaus einleitet oder hinsichtlich der Beschaffenheit und der Inhaltsstoffe des Abwassers die Grenzwerte nicht einhält oder das Abwasser zur Einhaltung der Grenzwerte verdünnt oder vermischt, </w:t>
      </w:r>
    </w:p>
    <w:p w:rsidR="0055730E" w:rsidRDefault="0055730E" w:rsidP="0055730E">
      <w:pPr>
        <w:autoSpaceDE w:val="0"/>
        <w:autoSpaceDN w:val="0"/>
        <w:adjustRightInd w:val="0"/>
        <w:ind w:left="284" w:hanging="284"/>
        <w:jc w:val="both"/>
        <w:rPr>
          <w:rFonts w:ascii="Arial" w:hAnsi="Arial" w:cs="Arial"/>
          <w:sz w:val="22"/>
          <w:szCs w:val="22"/>
        </w:rPr>
      </w:pPr>
    </w:p>
    <w:p w:rsidR="0055730E" w:rsidRDefault="0055730E" w:rsidP="0055730E">
      <w:pPr>
        <w:autoSpaceDE w:val="0"/>
        <w:autoSpaceDN w:val="0"/>
        <w:adjustRightInd w:val="0"/>
        <w:rPr>
          <w:rFonts w:ascii="Arial" w:hAnsi="Arial" w:cs="Arial"/>
          <w:sz w:val="22"/>
          <w:szCs w:val="22"/>
        </w:rPr>
      </w:pPr>
      <w:r>
        <w:rPr>
          <w:rFonts w:ascii="Arial" w:hAnsi="Arial" w:cs="Arial"/>
          <w:sz w:val="22"/>
          <w:szCs w:val="22"/>
        </w:rPr>
        <w:t>3. § 7 Absatz 5</w:t>
      </w:r>
    </w:p>
    <w:p w:rsidR="0055730E" w:rsidRDefault="0055730E" w:rsidP="0055730E">
      <w:pPr>
        <w:autoSpaceDE w:val="0"/>
        <w:autoSpaceDN w:val="0"/>
        <w:adjustRightInd w:val="0"/>
        <w:ind w:left="284"/>
        <w:jc w:val="both"/>
        <w:rPr>
          <w:rFonts w:ascii="Arial" w:hAnsi="Arial" w:cs="Arial"/>
          <w:sz w:val="22"/>
          <w:szCs w:val="22"/>
        </w:rPr>
      </w:pPr>
      <w:r>
        <w:rPr>
          <w:rFonts w:ascii="Arial" w:hAnsi="Arial" w:cs="Arial"/>
          <w:sz w:val="22"/>
          <w:szCs w:val="22"/>
        </w:rPr>
        <w:t>Abwasser ohne Einwilligung der Stadtbetriebe Hennef – AöR auf anderen Wegen als über die Anschlussleitung eines Grundstückes in die öffentliche Abwasseranlage einleitet,</w:t>
      </w:r>
    </w:p>
    <w:p w:rsidR="0055730E" w:rsidRDefault="0055730E" w:rsidP="0055730E">
      <w:pPr>
        <w:autoSpaceDE w:val="0"/>
        <w:autoSpaceDN w:val="0"/>
        <w:adjustRightInd w:val="0"/>
        <w:ind w:left="284"/>
        <w:rPr>
          <w:rFonts w:ascii="Arial" w:hAnsi="Arial" w:cs="Arial"/>
          <w:sz w:val="22"/>
          <w:szCs w:val="22"/>
        </w:rPr>
      </w:pPr>
    </w:p>
    <w:p w:rsidR="0055730E" w:rsidRDefault="0055730E" w:rsidP="0055730E">
      <w:pPr>
        <w:autoSpaceDE w:val="0"/>
        <w:autoSpaceDN w:val="0"/>
        <w:adjustRightInd w:val="0"/>
        <w:rPr>
          <w:rFonts w:ascii="Arial" w:hAnsi="Arial" w:cs="Arial"/>
          <w:sz w:val="22"/>
          <w:szCs w:val="22"/>
        </w:rPr>
      </w:pPr>
      <w:r>
        <w:rPr>
          <w:rFonts w:ascii="Arial" w:hAnsi="Arial" w:cs="Arial"/>
          <w:sz w:val="22"/>
          <w:szCs w:val="22"/>
        </w:rPr>
        <w:t>4. § 8</w:t>
      </w:r>
    </w:p>
    <w:p w:rsidR="0055730E" w:rsidRDefault="0055730E" w:rsidP="0055730E">
      <w:pPr>
        <w:autoSpaceDE w:val="0"/>
        <w:autoSpaceDN w:val="0"/>
        <w:adjustRightInd w:val="0"/>
        <w:ind w:left="284"/>
        <w:jc w:val="both"/>
        <w:rPr>
          <w:rFonts w:ascii="Arial" w:hAnsi="Arial" w:cs="Arial"/>
          <w:sz w:val="22"/>
          <w:szCs w:val="22"/>
        </w:rPr>
      </w:pPr>
      <w:r>
        <w:rPr>
          <w:rFonts w:ascii="Arial" w:hAnsi="Arial" w:cs="Arial"/>
          <w:sz w:val="22"/>
          <w:szCs w:val="22"/>
        </w:rPr>
        <w:t xml:space="preserve">Abwasser mit Leichtflüssigkeiten wie Benzin, Benzol, Diesel-, Heiz- oder Schmieröl sowie fetthaltiges Abwasser vor der Einleitung in die öffentliche Abwasseranlage nicht in entsprechende Abscheider einleitet oder Abscheider nicht oder nicht ordnungsgemäß einbaut oder betreibt oder </w:t>
      </w:r>
      <w:proofErr w:type="spellStart"/>
      <w:r>
        <w:rPr>
          <w:rFonts w:ascii="Arial" w:hAnsi="Arial" w:cs="Arial"/>
          <w:sz w:val="22"/>
          <w:szCs w:val="22"/>
        </w:rPr>
        <w:t>Abscheidergut</w:t>
      </w:r>
      <w:proofErr w:type="spellEnd"/>
      <w:r>
        <w:rPr>
          <w:rFonts w:ascii="Arial" w:hAnsi="Arial" w:cs="Arial"/>
          <w:sz w:val="22"/>
          <w:szCs w:val="22"/>
        </w:rPr>
        <w:t xml:space="preserve"> nicht in Übereinstimmung mit den abfallrechtlichen Vorschriften entsorgt oder </w:t>
      </w:r>
      <w:proofErr w:type="spellStart"/>
      <w:r>
        <w:rPr>
          <w:rFonts w:ascii="Arial" w:hAnsi="Arial" w:cs="Arial"/>
          <w:sz w:val="22"/>
          <w:szCs w:val="22"/>
        </w:rPr>
        <w:t>Abscheidergut</w:t>
      </w:r>
      <w:proofErr w:type="spellEnd"/>
      <w:r>
        <w:rPr>
          <w:rFonts w:ascii="Arial" w:hAnsi="Arial" w:cs="Arial"/>
          <w:sz w:val="22"/>
          <w:szCs w:val="22"/>
        </w:rPr>
        <w:t xml:space="preserve"> der öffentlichen Abwasseranlage zuführt,</w:t>
      </w:r>
    </w:p>
    <w:p w:rsidR="0055730E" w:rsidRDefault="0055730E" w:rsidP="0055730E">
      <w:pPr>
        <w:autoSpaceDE w:val="0"/>
        <w:autoSpaceDN w:val="0"/>
        <w:adjustRightInd w:val="0"/>
        <w:ind w:left="284"/>
        <w:jc w:val="both"/>
        <w:rPr>
          <w:rFonts w:ascii="Arial" w:hAnsi="Arial" w:cs="Arial"/>
          <w:sz w:val="22"/>
          <w:szCs w:val="22"/>
        </w:rPr>
      </w:pPr>
    </w:p>
    <w:p w:rsidR="0055730E" w:rsidRDefault="0055730E" w:rsidP="0055730E">
      <w:pPr>
        <w:autoSpaceDE w:val="0"/>
        <w:autoSpaceDN w:val="0"/>
        <w:adjustRightInd w:val="0"/>
        <w:rPr>
          <w:rFonts w:ascii="Arial" w:hAnsi="Arial" w:cs="Arial"/>
          <w:sz w:val="22"/>
          <w:szCs w:val="22"/>
        </w:rPr>
      </w:pPr>
      <w:r>
        <w:rPr>
          <w:rFonts w:ascii="Arial" w:hAnsi="Arial" w:cs="Arial"/>
          <w:sz w:val="22"/>
          <w:szCs w:val="22"/>
        </w:rPr>
        <w:t>5. § 9 Absatz 2</w:t>
      </w:r>
    </w:p>
    <w:p w:rsidR="0055730E" w:rsidRDefault="0055730E" w:rsidP="0055730E">
      <w:pPr>
        <w:autoSpaceDE w:val="0"/>
        <w:autoSpaceDN w:val="0"/>
        <w:adjustRightInd w:val="0"/>
        <w:rPr>
          <w:rFonts w:ascii="Arial" w:hAnsi="Arial" w:cs="Arial"/>
          <w:sz w:val="22"/>
          <w:szCs w:val="22"/>
        </w:rPr>
      </w:pPr>
    </w:p>
    <w:p w:rsidR="0055730E" w:rsidRDefault="0055730E" w:rsidP="0055730E">
      <w:pPr>
        <w:autoSpaceDE w:val="0"/>
        <w:autoSpaceDN w:val="0"/>
        <w:adjustRightInd w:val="0"/>
        <w:ind w:firstLine="142"/>
        <w:rPr>
          <w:rFonts w:ascii="Arial" w:hAnsi="Arial" w:cs="Arial"/>
          <w:sz w:val="22"/>
          <w:szCs w:val="22"/>
        </w:rPr>
      </w:pPr>
      <w:r>
        <w:rPr>
          <w:rFonts w:ascii="Arial" w:hAnsi="Arial" w:cs="Arial"/>
          <w:sz w:val="22"/>
          <w:szCs w:val="22"/>
        </w:rPr>
        <w:t xml:space="preserve">das Abwasser nicht in die öffentliche Abwasseranlage einleitet, </w:t>
      </w:r>
    </w:p>
    <w:p w:rsidR="0055730E" w:rsidRDefault="0055730E" w:rsidP="0055730E">
      <w:pPr>
        <w:autoSpaceDE w:val="0"/>
        <w:autoSpaceDN w:val="0"/>
        <w:adjustRightInd w:val="0"/>
        <w:rPr>
          <w:rFonts w:ascii="Arial" w:hAnsi="Arial" w:cs="Arial"/>
          <w:sz w:val="22"/>
          <w:szCs w:val="22"/>
        </w:rPr>
      </w:pPr>
      <w:r>
        <w:rPr>
          <w:rFonts w:ascii="Arial" w:hAnsi="Arial" w:cs="Arial"/>
          <w:sz w:val="22"/>
          <w:szCs w:val="22"/>
        </w:rPr>
        <w:t>6. § 9 Absatz 6</w:t>
      </w:r>
    </w:p>
    <w:p w:rsidR="0055730E" w:rsidRDefault="0055730E" w:rsidP="0055730E">
      <w:pPr>
        <w:autoSpaceDE w:val="0"/>
        <w:autoSpaceDN w:val="0"/>
        <w:adjustRightInd w:val="0"/>
        <w:ind w:left="284"/>
        <w:jc w:val="both"/>
        <w:rPr>
          <w:rFonts w:ascii="Arial" w:hAnsi="Arial" w:cs="Arial"/>
          <w:sz w:val="22"/>
          <w:szCs w:val="22"/>
        </w:rPr>
      </w:pPr>
      <w:r>
        <w:rPr>
          <w:rFonts w:ascii="Arial" w:hAnsi="Arial" w:cs="Arial"/>
          <w:sz w:val="22"/>
          <w:szCs w:val="22"/>
        </w:rPr>
        <w:t>in den im Trennsystem entwässerten Bereichen das Schmutz- und</w:t>
      </w:r>
      <w:r>
        <w:rPr>
          <w:rFonts w:ascii="Arial" w:hAnsi="Arial" w:cs="Arial"/>
          <w:strike/>
          <w:sz w:val="22"/>
          <w:szCs w:val="22"/>
        </w:rPr>
        <w:t>/oder</w:t>
      </w:r>
      <w:r>
        <w:rPr>
          <w:rFonts w:ascii="Arial" w:hAnsi="Arial" w:cs="Arial"/>
          <w:sz w:val="22"/>
          <w:szCs w:val="22"/>
        </w:rPr>
        <w:t xml:space="preserve"> das Niederschlagswasser nicht den jeweils dafür bestimmten Anlagen zuführt, </w:t>
      </w:r>
    </w:p>
    <w:p w:rsidR="0055730E" w:rsidRDefault="0055730E" w:rsidP="0055730E">
      <w:pPr>
        <w:autoSpaceDE w:val="0"/>
        <w:autoSpaceDN w:val="0"/>
        <w:adjustRightInd w:val="0"/>
        <w:ind w:left="284"/>
        <w:jc w:val="both"/>
        <w:rPr>
          <w:rFonts w:ascii="Arial" w:hAnsi="Arial" w:cs="Arial"/>
          <w:sz w:val="22"/>
          <w:szCs w:val="22"/>
        </w:rPr>
      </w:pPr>
    </w:p>
    <w:p w:rsidR="0055730E" w:rsidRDefault="0055730E" w:rsidP="0055730E">
      <w:pPr>
        <w:autoSpaceDE w:val="0"/>
        <w:autoSpaceDN w:val="0"/>
        <w:adjustRightInd w:val="0"/>
        <w:rPr>
          <w:rFonts w:ascii="Arial" w:hAnsi="Arial" w:cs="Arial"/>
          <w:sz w:val="22"/>
          <w:szCs w:val="22"/>
        </w:rPr>
      </w:pPr>
      <w:r>
        <w:rPr>
          <w:rFonts w:ascii="Arial" w:hAnsi="Arial" w:cs="Arial"/>
          <w:sz w:val="22"/>
          <w:szCs w:val="22"/>
        </w:rPr>
        <w:t>7. § 11</w:t>
      </w:r>
    </w:p>
    <w:p w:rsidR="0055730E" w:rsidRDefault="0055730E" w:rsidP="0055730E">
      <w:pPr>
        <w:autoSpaceDE w:val="0"/>
        <w:autoSpaceDN w:val="0"/>
        <w:adjustRightInd w:val="0"/>
        <w:ind w:left="284"/>
        <w:jc w:val="both"/>
        <w:rPr>
          <w:rFonts w:ascii="Arial" w:hAnsi="Arial" w:cs="Arial"/>
          <w:sz w:val="22"/>
          <w:szCs w:val="22"/>
        </w:rPr>
      </w:pPr>
      <w:r>
        <w:rPr>
          <w:rFonts w:ascii="Arial" w:hAnsi="Arial" w:cs="Arial"/>
          <w:sz w:val="22"/>
          <w:szCs w:val="22"/>
        </w:rPr>
        <w:t xml:space="preserve">auf seinem Grundstück anfallendes Niederschlagswasser als Brauchwasser nutzt, ohne dieses den Stadtbetrieben Hennef – AöR angezeigt zu haben, </w:t>
      </w:r>
    </w:p>
    <w:p w:rsidR="0055730E" w:rsidRDefault="0055730E" w:rsidP="0055730E">
      <w:pPr>
        <w:autoSpaceDE w:val="0"/>
        <w:autoSpaceDN w:val="0"/>
        <w:adjustRightInd w:val="0"/>
        <w:rPr>
          <w:rFonts w:ascii="Arial" w:hAnsi="Arial" w:cs="Arial"/>
          <w:sz w:val="22"/>
          <w:szCs w:val="22"/>
        </w:rPr>
      </w:pPr>
    </w:p>
    <w:p w:rsidR="0055730E" w:rsidRDefault="0055730E" w:rsidP="0055730E">
      <w:pPr>
        <w:autoSpaceDE w:val="0"/>
        <w:autoSpaceDN w:val="0"/>
        <w:adjustRightInd w:val="0"/>
        <w:rPr>
          <w:rFonts w:ascii="Arial" w:hAnsi="Arial" w:cs="Arial"/>
          <w:sz w:val="22"/>
          <w:szCs w:val="22"/>
        </w:rPr>
      </w:pPr>
      <w:r>
        <w:rPr>
          <w:rFonts w:ascii="Arial" w:hAnsi="Arial" w:cs="Arial"/>
          <w:sz w:val="22"/>
          <w:szCs w:val="22"/>
        </w:rPr>
        <w:t>8. §§ 12 Absatz 4, 13 Absatz 4</w:t>
      </w:r>
    </w:p>
    <w:p w:rsidR="0055730E" w:rsidRDefault="0055730E" w:rsidP="0055730E">
      <w:pPr>
        <w:autoSpaceDE w:val="0"/>
        <w:autoSpaceDN w:val="0"/>
        <w:adjustRightInd w:val="0"/>
        <w:ind w:left="142"/>
        <w:jc w:val="both"/>
        <w:rPr>
          <w:rFonts w:ascii="Arial" w:hAnsi="Arial" w:cs="Arial"/>
          <w:sz w:val="22"/>
          <w:szCs w:val="22"/>
        </w:rPr>
      </w:pPr>
      <w:r>
        <w:rPr>
          <w:rFonts w:ascii="Arial" w:hAnsi="Arial" w:cs="Arial"/>
          <w:sz w:val="22"/>
          <w:szCs w:val="22"/>
        </w:rPr>
        <w:t xml:space="preserve">die Pumpenschächte, die Inspektionsöffnungen oder Einsteigeschächte nicht frei zugänglich </w:t>
      </w:r>
      <w:proofErr w:type="gramStart"/>
      <w:r>
        <w:rPr>
          <w:rFonts w:ascii="Arial" w:hAnsi="Arial" w:cs="Arial"/>
          <w:sz w:val="22"/>
          <w:szCs w:val="22"/>
        </w:rPr>
        <w:t>hält</w:t>
      </w:r>
      <w:proofErr w:type="gramEnd"/>
      <w:r>
        <w:rPr>
          <w:rFonts w:ascii="Arial" w:hAnsi="Arial" w:cs="Arial"/>
          <w:sz w:val="22"/>
          <w:szCs w:val="22"/>
        </w:rPr>
        <w:t>,</w:t>
      </w:r>
    </w:p>
    <w:p w:rsidR="0055730E" w:rsidRDefault="0055730E" w:rsidP="0055730E">
      <w:pPr>
        <w:autoSpaceDE w:val="0"/>
        <w:autoSpaceDN w:val="0"/>
        <w:adjustRightInd w:val="0"/>
        <w:rPr>
          <w:rFonts w:ascii="Arial" w:hAnsi="Arial" w:cs="Arial"/>
          <w:sz w:val="22"/>
          <w:szCs w:val="22"/>
        </w:rPr>
      </w:pPr>
    </w:p>
    <w:p w:rsidR="0055730E" w:rsidRDefault="0055730E" w:rsidP="0055730E">
      <w:pPr>
        <w:autoSpaceDE w:val="0"/>
        <w:autoSpaceDN w:val="0"/>
        <w:adjustRightInd w:val="0"/>
        <w:rPr>
          <w:rFonts w:ascii="Arial" w:hAnsi="Arial" w:cs="Arial"/>
          <w:sz w:val="22"/>
          <w:szCs w:val="22"/>
        </w:rPr>
      </w:pPr>
      <w:r>
        <w:rPr>
          <w:rFonts w:ascii="Arial" w:hAnsi="Arial" w:cs="Arial"/>
          <w:sz w:val="22"/>
          <w:szCs w:val="22"/>
        </w:rPr>
        <w:t>9. § 14 Absatz 1</w:t>
      </w:r>
    </w:p>
    <w:p w:rsidR="0055730E" w:rsidRDefault="0055730E" w:rsidP="0055730E">
      <w:pPr>
        <w:autoSpaceDE w:val="0"/>
        <w:autoSpaceDN w:val="0"/>
        <w:adjustRightInd w:val="0"/>
        <w:ind w:left="284"/>
        <w:jc w:val="both"/>
        <w:rPr>
          <w:rFonts w:ascii="Arial" w:hAnsi="Arial" w:cs="Arial"/>
          <w:sz w:val="22"/>
          <w:szCs w:val="22"/>
        </w:rPr>
      </w:pPr>
      <w:r>
        <w:rPr>
          <w:rFonts w:ascii="Arial" w:hAnsi="Arial" w:cs="Arial"/>
          <w:sz w:val="22"/>
          <w:szCs w:val="22"/>
        </w:rPr>
        <w:t>den Anschluss an die öffentliche Abwasseranlage ohne vorherige Zustimmung der Stadtbetriebe Hennef – AöR herstellt oder ändert,</w:t>
      </w:r>
    </w:p>
    <w:p w:rsidR="0055730E" w:rsidRDefault="0055730E" w:rsidP="0055730E">
      <w:pPr>
        <w:autoSpaceDE w:val="0"/>
        <w:autoSpaceDN w:val="0"/>
        <w:adjustRightInd w:val="0"/>
        <w:rPr>
          <w:rFonts w:ascii="Arial" w:hAnsi="Arial" w:cs="Arial"/>
          <w:sz w:val="22"/>
          <w:szCs w:val="22"/>
        </w:rPr>
      </w:pPr>
    </w:p>
    <w:p w:rsidR="0055730E" w:rsidRDefault="0055730E" w:rsidP="0055730E">
      <w:pPr>
        <w:autoSpaceDE w:val="0"/>
        <w:autoSpaceDN w:val="0"/>
        <w:adjustRightInd w:val="0"/>
        <w:rPr>
          <w:rFonts w:ascii="Arial" w:hAnsi="Arial" w:cs="Arial"/>
          <w:sz w:val="22"/>
          <w:szCs w:val="22"/>
        </w:rPr>
      </w:pPr>
      <w:r>
        <w:rPr>
          <w:rFonts w:ascii="Arial" w:hAnsi="Arial" w:cs="Arial"/>
          <w:sz w:val="22"/>
          <w:szCs w:val="22"/>
        </w:rPr>
        <w:t>10. § 14 Absatz 2</w:t>
      </w:r>
    </w:p>
    <w:p w:rsidR="0055730E" w:rsidRDefault="0055730E" w:rsidP="0055730E">
      <w:pPr>
        <w:autoSpaceDE w:val="0"/>
        <w:autoSpaceDN w:val="0"/>
        <w:adjustRightInd w:val="0"/>
        <w:ind w:left="284"/>
        <w:jc w:val="both"/>
        <w:rPr>
          <w:rFonts w:ascii="Arial" w:hAnsi="Arial" w:cs="Arial"/>
          <w:sz w:val="22"/>
          <w:szCs w:val="22"/>
        </w:rPr>
      </w:pPr>
      <w:r>
        <w:rPr>
          <w:rFonts w:ascii="Arial" w:hAnsi="Arial" w:cs="Arial"/>
          <w:sz w:val="22"/>
          <w:szCs w:val="22"/>
        </w:rPr>
        <w:t xml:space="preserve">den Abbruch eines mit einem Anschluss versehenen Gebäudes nicht oder nicht rechtzeitig den Stadtbetrieben Hennef – AöR mitteilt, </w:t>
      </w:r>
    </w:p>
    <w:p w:rsidR="0055730E" w:rsidRDefault="0055730E" w:rsidP="0055730E">
      <w:pPr>
        <w:autoSpaceDE w:val="0"/>
        <w:autoSpaceDN w:val="0"/>
        <w:adjustRightInd w:val="0"/>
        <w:rPr>
          <w:rFonts w:ascii="Arial" w:hAnsi="Arial" w:cs="Arial"/>
          <w:sz w:val="22"/>
          <w:szCs w:val="22"/>
        </w:rPr>
      </w:pPr>
    </w:p>
    <w:p w:rsidR="0055730E" w:rsidRDefault="0055730E" w:rsidP="0055730E">
      <w:pPr>
        <w:autoSpaceDE w:val="0"/>
        <w:autoSpaceDN w:val="0"/>
        <w:adjustRightInd w:val="0"/>
        <w:rPr>
          <w:rFonts w:ascii="Arial" w:hAnsi="Arial" w:cs="Arial"/>
          <w:sz w:val="22"/>
          <w:szCs w:val="22"/>
        </w:rPr>
      </w:pPr>
      <w:r>
        <w:rPr>
          <w:rFonts w:ascii="Arial" w:hAnsi="Arial" w:cs="Arial"/>
          <w:sz w:val="22"/>
          <w:szCs w:val="22"/>
        </w:rPr>
        <w:t>11. § 15 Abs. 6 Satz 3</w:t>
      </w:r>
    </w:p>
    <w:p w:rsidR="0055730E" w:rsidRDefault="0055730E" w:rsidP="0055730E">
      <w:pPr>
        <w:autoSpaceDE w:val="0"/>
        <w:autoSpaceDN w:val="0"/>
        <w:adjustRightInd w:val="0"/>
        <w:ind w:left="284"/>
        <w:jc w:val="both"/>
        <w:rPr>
          <w:rFonts w:ascii="Arial" w:hAnsi="Arial" w:cs="Arial"/>
          <w:sz w:val="22"/>
          <w:szCs w:val="22"/>
        </w:rPr>
      </w:pPr>
      <w:r>
        <w:rPr>
          <w:rFonts w:ascii="Arial" w:hAnsi="Arial" w:cs="Arial"/>
          <w:sz w:val="22"/>
          <w:szCs w:val="22"/>
        </w:rPr>
        <w:t>die Bescheinigung über das Ergebnis der Zustands- und Funktionsprüfung den Stadtbetrieben Hennef –AöR nicht vorlegt,</w:t>
      </w:r>
    </w:p>
    <w:p w:rsidR="0055730E" w:rsidRDefault="0055730E" w:rsidP="0055730E">
      <w:pPr>
        <w:autoSpaceDE w:val="0"/>
        <w:autoSpaceDN w:val="0"/>
        <w:adjustRightInd w:val="0"/>
        <w:rPr>
          <w:rFonts w:ascii="Arial" w:hAnsi="Arial" w:cs="Arial"/>
          <w:sz w:val="22"/>
          <w:szCs w:val="22"/>
        </w:rPr>
      </w:pPr>
    </w:p>
    <w:p w:rsidR="0055730E" w:rsidRDefault="0055730E" w:rsidP="0055730E">
      <w:pPr>
        <w:autoSpaceDE w:val="0"/>
        <w:autoSpaceDN w:val="0"/>
        <w:adjustRightInd w:val="0"/>
        <w:rPr>
          <w:rFonts w:ascii="Arial" w:hAnsi="Arial" w:cs="Arial"/>
          <w:sz w:val="22"/>
          <w:szCs w:val="22"/>
        </w:rPr>
      </w:pPr>
      <w:r>
        <w:rPr>
          <w:rFonts w:ascii="Arial" w:hAnsi="Arial" w:cs="Arial"/>
          <w:sz w:val="22"/>
          <w:szCs w:val="22"/>
        </w:rPr>
        <w:t>12. § 16 Absatz 2</w:t>
      </w:r>
    </w:p>
    <w:p w:rsidR="0055730E" w:rsidRDefault="0055730E" w:rsidP="0055730E">
      <w:pPr>
        <w:autoSpaceDE w:val="0"/>
        <w:autoSpaceDN w:val="0"/>
        <w:adjustRightInd w:val="0"/>
        <w:ind w:left="284"/>
        <w:jc w:val="both"/>
        <w:rPr>
          <w:rFonts w:ascii="Arial" w:hAnsi="Arial" w:cs="Arial"/>
          <w:sz w:val="22"/>
          <w:szCs w:val="22"/>
        </w:rPr>
      </w:pPr>
      <w:r>
        <w:rPr>
          <w:rFonts w:ascii="Arial" w:hAnsi="Arial" w:cs="Arial"/>
          <w:sz w:val="22"/>
          <w:szCs w:val="22"/>
        </w:rPr>
        <w:t xml:space="preserve">den Stadtbetrieben Hennef – AöR die abwassererzeugenden Betriebsvorgänge nicht oder nicht rechtzeitig benennt oder auf ein entsprechendes Verlangen der Stadtbetriebe Hennef – AöR hin keine oder nur eine unzureichende Auskunft über die Zusammensetzung des Abwassers, den Abwasseranfall und die Vorbehandlung des Abwassers erteilt, </w:t>
      </w:r>
    </w:p>
    <w:p w:rsidR="0055730E" w:rsidRDefault="0055730E" w:rsidP="0055730E">
      <w:pPr>
        <w:autoSpaceDE w:val="0"/>
        <w:autoSpaceDN w:val="0"/>
        <w:adjustRightInd w:val="0"/>
        <w:rPr>
          <w:rFonts w:ascii="Arial" w:hAnsi="Arial" w:cs="Arial"/>
          <w:sz w:val="22"/>
          <w:szCs w:val="22"/>
        </w:rPr>
      </w:pPr>
    </w:p>
    <w:p w:rsidR="0055730E" w:rsidRDefault="0055730E" w:rsidP="0055730E">
      <w:pPr>
        <w:autoSpaceDE w:val="0"/>
        <w:autoSpaceDN w:val="0"/>
        <w:adjustRightInd w:val="0"/>
        <w:rPr>
          <w:rFonts w:ascii="Arial" w:hAnsi="Arial" w:cs="Arial"/>
          <w:sz w:val="22"/>
          <w:szCs w:val="22"/>
        </w:rPr>
      </w:pPr>
      <w:r>
        <w:rPr>
          <w:rFonts w:ascii="Arial" w:hAnsi="Arial" w:cs="Arial"/>
          <w:sz w:val="22"/>
          <w:szCs w:val="22"/>
        </w:rPr>
        <w:t>13. § 18 Absatz 3</w:t>
      </w:r>
    </w:p>
    <w:p w:rsidR="0055730E" w:rsidRDefault="0055730E" w:rsidP="0055730E">
      <w:pPr>
        <w:autoSpaceDE w:val="0"/>
        <w:autoSpaceDN w:val="0"/>
        <w:adjustRightInd w:val="0"/>
        <w:ind w:left="284"/>
        <w:jc w:val="both"/>
        <w:rPr>
          <w:rFonts w:ascii="Arial" w:hAnsi="Arial" w:cs="Arial"/>
          <w:sz w:val="22"/>
          <w:szCs w:val="22"/>
        </w:rPr>
      </w:pPr>
      <w:r>
        <w:rPr>
          <w:rFonts w:ascii="Arial" w:hAnsi="Arial" w:cs="Arial"/>
          <w:sz w:val="22"/>
          <w:szCs w:val="22"/>
        </w:rPr>
        <w:t xml:space="preserve">die Bediensteten der Stadtbetriebe Hennef – AöR oder die durch die Stadtbetriebe Hennef – AöR Beauftragten mit Berechtigungsausweis daran hindert, zum Zweck der Erfüllung der gemeindlichen Abwasserbeseitigungspflicht oder zum Vollzug dieser Satzung die angeschlossenen Grundstücke zu betreten, oder diesem Personenkreis nicht ungehinderten Zutritt zu allen Anlageteilen auf den angeschlossenen Grundstücken gewährt. </w:t>
      </w:r>
    </w:p>
    <w:p w:rsidR="0055730E" w:rsidRDefault="0055730E" w:rsidP="0055730E">
      <w:pPr>
        <w:autoSpaceDE w:val="0"/>
        <w:autoSpaceDN w:val="0"/>
        <w:adjustRightInd w:val="0"/>
        <w:rPr>
          <w:rFonts w:ascii="Arial" w:hAnsi="Arial" w:cs="Arial"/>
          <w:sz w:val="22"/>
          <w:szCs w:val="22"/>
        </w:rPr>
      </w:pPr>
    </w:p>
    <w:p w:rsidR="0055730E" w:rsidRDefault="0055730E" w:rsidP="0055730E">
      <w:pPr>
        <w:autoSpaceDE w:val="0"/>
        <w:autoSpaceDN w:val="0"/>
        <w:adjustRightInd w:val="0"/>
        <w:ind w:left="284" w:hanging="284"/>
        <w:jc w:val="both"/>
        <w:rPr>
          <w:rFonts w:ascii="Arial" w:hAnsi="Arial" w:cs="Arial"/>
          <w:sz w:val="22"/>
          <w:szCs w:val="22"/>
        </w:rPr>
      </w:pPr>
      <w:r>
        <w:rPr>
          <w:rFonts w:ascii="Arial" w:hAnsi="Arial" w:cs="Arial"/>
          <w:sz w:val="22"/>
          <w:szCs w:val="22"/>
        </w:rPr>
        <w:t xml:space="preserve">(2) Ordnungswidrig handelt auch, wer unbefugt Arbeiten an der öffentlichen Abwasseranlage vornimmt, Schachtabdeckungen oder Einlaufroste öffnet, Schieber bedient oder in einen Bestandteil der öffentlichen Abwasseranlage, etwa einen Abwasserkanal, einsteigt. </w:t>
      </w:r>
    </w:p>
    <w:p w:rsidR="0055730E" w:rsidRDefault="0055730E" w:rsidP="0055730E">
      <w:pPr>
        <w:autoSpaceDE w:val="0"/>
        <w:autoSpaceDN w:val="0"/>
        <w:adjustRightInd w:val="0"/>
        <w:rPr>
          <w:rFonts w:ascii="Arial" w:hAnsi="Arial" w:cs="Arial"/>
          <w:sz w:val="22"/>
          <w:szCs w:val="22"/>
        </w:rPr>
      </w:pPr>
    </w:p>
    <w:p w:rsidR="0055730E" w:rsidRDefault="0055730E" w:rsidP="0055730E">
      <w:pPr>
        <w:autoSpaceDE w:val="0"/>
        <w:autoSpaceDN w:val="0"/>
        <w:adjustRightInd w:val="0"/>
        <w:ind w:left="284" w:hanging="284"/>
        <w:rPr>
          <w:rFonts w:ascii="Arial" w:hAnsi="Arial" w:cs="Arial"/>
          <w:sz w:val="22"/>
          <w:szCs w:val="22"/>
        </w:rPr>
      </w:pPr>
      <w:r>
        <w:rPr>
          <w:rFonts w:ascii="Arial" w:hAnsi="Arial" w:cs="Arial"/>
          <w:sz w:val="22"/>
          <w:szCs w:val="22"/>
        </w:rPr>
        <w:t xml:space="preserve">(3) Ordnungswidrigkeiten nach Absatz 1 und 2 können gemäß § 7 Abs. 2 GO NRW </w:t>
      </w:r>
      <w:proofErr w:type="spellStart"/>
      <w:r>
        <w:rPr>
          <w:rFonts w:ascii="Arial" w:hAnsi="Arial" w:cs="Arial"/>
          <w:sz w:val="22"/>
          <w:szCs w:val="22"/>
        </w:rPr>
        <w:t>i.V.m</w:t>
      </w:r>
      <w:proofErr w:type="spellEnd"/>
      <w:r>
        <w:rPr>
          <w:rFonts w:ascii="Arial" w:hAnsi="Arial" w:cs="Arial"/>
          <w:sz w:val="22"/>
          <w:szCs w:val="22"/>
        </w:rPr>
        <w:t xml:space="preserve">. § 117 OWiG mit einer Geldbuße bis zu 1.000 € geahndet werden. </w:t>
      </w:r>
    </w:p>
    <w:p w:rsidR="0055730E" w:rsidRDefault="0055730E" w:rsidP="0055730E">
      <w:pPr>
        <w:autoSpaceDE w:val="0"/>
        <w:autoSpaceDN w:val="0"/>
        <w:adjustRightInd w:val="0"/>
        <w:rPr>
          <w:rFonts w:ascii="Arial" w:hAnsi="Arial" w:cs="Arial"/>
          <w:sz w:val="22"/>
          <w:szCs w:val="22"/>
        </w:rPr>
      </w:pPr>
    </w:p>
    <w:p w:rsidR="0055730E" w:rsidRDefault="0055730E" w:rsidP="0055730E">
      <w:pPr>
        <w:autoSpaceDE w:val="0"/>
        <w:autoSpaceDN w:val="0"/>
        <w:adjustRightInd w:val="0"/>
        <w:jc w:val="center"/>
        <w:rPr>
          <w:rFonts w:ascii="Arial" w:hAnsi="Arial" w:cs="Arial"/>
          <w:b/>
          <w:sz w:val="22"/>
          <w:szCs w:val="22"/>
        </w:rPr>
      </w:pPr>
      <w:r>
        <w:rPr>
          <w:rFonts w:ascii="Arial" w:hAnsi="Arial" w:cs="Arial"/>
          <w:b/>
          <w:sz w:val="22"/>
          <w:szCs w:val="22"/>
        </w:rPr>
        <w:t>§ 22</w:t>
      </w:r>
    </w:p>
    <w:p w:rsidR="0055730E" w:rsidRDefault="0055730E" w:rsidP="0055730E">
      <w:pPr>
        <w:autoSpaceDE w:val="0"/>
        <w:autoSpaceDN w:val="0"/>
        <w:adjustRightInd w:val="0"/>
        <w:jc w:val="center"/>
        <w:rPr>
          <w:rFonts w:ascii="Arial" w:hAnsi="Arial" w:cs="Arial"/>
          <w:b/>
          <w:sz w:val="22"/>
          <w:szCs w:val="22"/>
        </w:rPr>
      </w:pPr>
      <w:r>
        <w:rPr>
          <w:rFonts w:ascii="Arial" w:hAnsi="Arial" w:cs="Arial"/>
          <w:b/>
          <w:sz w:val="22"/>
          <w:szCs w:val="22"/>
        </w:rPr>
        <w:t>Inkrafttreten</w:t>
      </w:r>
    </w:p>
    <w:p w:rsidR="0055730E" w:rsidRDefault="0055730E" w:rsidP="0055730E">
      <w:pPr>
        <w:autoSpaceDE w:val="0"/>
        <w:autoSpaceDN w:val="0"/>
        <w:adjustRightInd w:val="0"/>
        <w:rPr>
          <w:rFonts w:ascii="Arial" w:hAnsi="Arial" w:cs="Arial"/>
          <w:sz w:val="22"/>
          <w:szCs w:val="22"/>
        </w:rPr>
      </w:pPr>
    </w:p>
    <w:p w:rsidR="0055730E" w:rsidRDefault="00AE2DEF" w:rsidP="007E2280">
      <w:pPr>
        <w:autoSpaceDE w:val="0"/>
        <w:autoSpaceDN w:val="0"/>
        <w:adjustRightInd w:val="0"/>
        <w:jc w:val="both"/>
        <w:rPr>
          <w:rFonts w:ascii="Arial" w:hAnsi="Arial" w:cs="Arial"/>
          <w:sz w:val="22"/>
          <w:szCs w:val="22"/>
        </w:rPr>
      </w:pPr>
      <w:r>
        <w:rPr>
          <w:rFonts w:ascii="Arial" w:hAnsi="Arial" w:cs="Arial"/>
          <w:sz w:val="22"/>
          <w:szCs w:val="22"/>
        </w:rPr>
        <w:t>Diese S</w:t>
      </w:r>
      <w:r w:rsidR="0055730E">
        <w:rPr>
          <w:rFonts w:ascii="Arial" w:hAnsi="Arial" w:cs="Arial"/>
          <w:sz w:val="22"/>
          <w:szCs w:val="22"/>
        </w:rPr>
        <w:t>atzung tritt am Tag nach ihrer Bekanntmachung in Kraft.</w:t>
      </w:r>
      <w:r w:rsidR="007E2280">
        <w:rPr>
          <w:rFonts w:ascii="Arial" w:hAnsi="Arial" w:cs="Arial"/>
          <w:sz w:val="22"/>
          <w:szCs w:val="22"/>
        </w:rPr>
        <w:t xml:space="preserve"> Gleichzeitig tritt die Satzung über die Entwässerung der Grundstücke und den Anschluss an die öffentliche Abwasseranlage </w:t>
      </w:r>
      <w:r w:rsidR="002653DF">
        <w:rPr>
          <w:rFonts w:ascii="Arial" w:hAnsi="Arial" w:cs="Arial"/>
          <w:sz w:val="22"/>
          <w:szCs w:val="22"/>
        </w:rPr>
        <w:t>-</w:t>
      </w:r>
      <w:r w:rsidR="007E2280">
        <w:rPr>
          <w:rFonts w:ascii="Arial" w:hAnsi="Arial" w:cs="Arial"/>
          <w:sz w:val="22"/>
          <w:szCs w:val="22"/>
        </w:rPr>
        <w:t>Entwässerungssatzung- der Stadtbetriebe Hennef –AöR vom 19.05.2008, zuletzt geändert am 18.12.2008 sowie die Satzung zur Abänderung der Fristen bei der Dichtheitsprüfung von privaten Abwasserleitungen vom 05.04.2011 außer Kraft.</w:t>
      </w:r>
    </w:p>
    <w:p w:rsidR="0055730E" w:rsidRDefault="0055730E" w:rsidP="0055730E">
      <w:pPr>
        <w:autoSpaceDE w:val="0"/>
        <w:autoSpaceDN w:val="0"/>
        <w:adjustRightInd w:val="0"/>
        <w:rPr>
          <w:rFonts w:ascii="Arial" w:hAnsi="Arial" w:cs="Arial"/>
          <w:sz w:val="22"/>
          <w:szCs w:val="22"/>
        </w:rPr>
      </w:pPr>
    </w:p>
    <w:p w:rsidR="0055730E" w:rsidRDefault="0055730E" w:rsidP="0055730E">
      <w:pPr>
        <w:autoSpaceDE w:val="0"/>
        <w:autoSpaceDN w:val="0"/>
        <w:adjustRightInd w:val="0"/>
        <w:rPr>
          <w:rFonts w:ascii="Arial" w:hAnsi="Arial" w:cs="Arial"/>
          <w:sz w:val="22"/>
          <w:szCs w:val="22"/>
        </w:rPr>
      </w:pPr>
    </w:p>
    <w:p w:rsidR="0055730E" w:rsidRDefault="0055730E" w:rsidP="0055730E">
      <w:pPr>
        <w:autoSpaceDE w:val="0"/>
        <w:autoSpaceDN w:val="0"/>
        <w:adjustRightInd w:val="0"/>
        <w:rPr>
          <w:rFonts w:ascii="Arial" w:hAnsi="Arial" w:cs="Arial"/>
          <w:sz w:val="22"/>
          <w:szCs w:val="22"/>
        </w:rPr>
      </w:pPr>
    </w:p>
    <w:p w:rsidR="0055730E" w:rsidRDefault="0055730E" w:rsidP="0055730E">
      <w:pPr>
        <w:autoSpaceDE w:val="0"/>
        <w:autoSpaceDN w:val="0"/>
        <w:adjustRightInd w:val="0"/>
        <w:rPr>
          <w:rFonts w:ascii="Arial" w:hAnsi="Arial" w:cs="Arial"/>
          <w:sz w:val="22"/>
          <w:szCs w:val="22"/>
        </w:rPr>
      </w:pPr>
    </w:p>
    <w:p w:rsidR="00781685" w:rsidRDefault="00781685" w:rsidP="0055730E">
      <w:pPr>
        <w:autoSpaceDE w:val="0"/>
        <w:autoSpaceDN w:val="0"/>
        <w:adjustRightInd w:val="0"/>
        <w:rPr>
          <w:rFonts w:ascii="Arial" w:hAnsi="Arial" w:cs="Arial"/>
          <w:sz w:val="22"/>
          <w:szCs w:val="22"/>
        </w:rPr>
      </w:pPr>
    </w:p>
    <w:p w:rsidR="00781685" w:rsidRDefault="00781685" w:rsidP="0055730E">
      <w:pPr>
        <w:autoSpaceDE w:val="0"/>
        <w:autoSpaceDN w:val="0"/>
        <w:adjustRightInd w:val="0"/>
        <w:rPr>
          <w:rFonts w:ascii="Arial" w:hAnsi="Arial" w:cs="Arial"/>
          <w:sz w:val="22"/>
          <w:szCs w:val="22"/>
        </w:rPr>
      </w:pPr>
    </w:p>
    <w:p w:rsidR="00781685" w:rsidRDefault="00781685" w:rsidP="0055730E">
      <w:pPr>
        <w:autoSpaceDE w:val="0"/>
        <w:autoSpaceDN w:val="0"/>
        <w:adjustRightInd w:val="0"/>
        <w:rPr>
          <w:rFonts w:ascii="Arial" w:hAnsi="Arial" w:cs="Arial"/>
          <w:sz w:val="22"/>
          <w:szCs w:val="22"/>
        </w:rPr>
      </w:pPr>
    </w:p>
    <w:p w:rsidR="00781685" w:rsidRDefault="00781685" w:rsidP="0055730E">
      <w:pPr>
        <w:autoSpaceDE w:val="0"/>
        <w:autoSpaceDN w:val="0"/>
        <w:adjustRightInd w:val="0"/>
        <w:rPr>
          <w:rFonts w:ascii="Arial" w:hAnsi="Arial" w:cs="Arial"/>
          <w:sz w:val="22"/>
          <w:szCs w:val="22"/>
        </w:rPr>
      </w:pPr>
    </w:p>
    <w:p w:rsidR="00781685" w:rsidRDefault="00781685" w:rsidP="0055730E">
      <w:pPr>
        <w:autoSpaceDE w:val="0"/>
        <w:autoSpaceDN w:val="0"/>
        <w:adjustRightInd w:val="0"/>
        <w:rPr>
          <w:rFonts w:ascii="Arial" w:hAnsi="Arial" w:cs="Arial"/>
          <w:sz w:val="22"/>
          <w:szCs w:val="22"/>
        </w:rPr>
      </w:pPr>
    </w:p>
    <w:p w:rsidR="0055730E" w:rsidRDefault="0055730E" w:rsidP="0055730E">
      <w:pPr>
        <w:autoSpaceDE w:val="0"/>
        <w:autoSpaceDN w:val="0"/>
        <w:adjustRightInd w:val="0"/>
        <w:rPr>
          <w:rFonts w:ascii="Arial" w:hAnsi="Arial" w:cs="Arial"/>
          <w:sz w:val="22"/>
          <w:szCs w:val="22"/>
        </w:rPr>
      </w:pPr>
    </w:p>
    <w:p w:rsidR="0055730E" w:rsidRDefault="0055730E" w:rsidP="0055730E">
      <w:pPr>
        <w:autoSpaceDE w:val="0"/>
        <w:autoSpaceDN w:val="0"/>
        <w:adjustRightInd w:val="0"/>
        <w:rPr>
          <w:rFonts w:ascii="Arial" w:hAnsi="Arial" w:cs="Arial"/>
          <w:sz w:val="22"/>
          <w:szCs w:val="22"/>
        </w:rPr>
      </w:pPr>
    </w:p>
    <w:p w:rsidR="0055730E" w:rsidRDefault="0055730E" w:rsidP="0055730E">
      <w:pPr>
        <w:autoSpaceDE w:val="0"/>
        <w:autoSpaceDN w:val="0"/>
        <w:adjustRightInd w:val="0"/>
        <w:rPr>
          <w:rFonts w:ascii="Arial" w:hAnsi="Arial" w:cs="Arial"/>
          <w:sz w:val="22"/>
          <w:szCs w:val="22"/>
        </w:rPr>
      </w:pPr>
    </w:p>
    <w:p w:rsidR="0055730E" w:rsidRDefault="0055730E" w:rsidP="0055730E">
      <w:pPr>
        <w:autoSpaceDE w:val="0"/>
        <w:autoSpaceDN w:val="0"/>
        <w:adjustRightInd w:val="0"/>
        <w:rPr>
          <w:rFonts w:ascii="Arial" w:hAnsi="Arial" w:cs="Arial"/>
          <w:sz w:val="22"/>
          <w:szCs w:val="22"/>
        </w:rPr>
      </w:pPr>
    </w:p>
    <w:p w:rsidR="00165544" w:rsidRDefault="00165544" w:rsidP="0055730E">
      <w:pPr>
        <w:autoSpaceDE w:val="0"/>
        <w:autoSpaceDN w:val="0"/>
        <w:adjustRightInd w:val="0"/>
        <w:rPr>
          <w:rFonts w:ascii="Arial" w:hAnsi="Arial" w:cs="Arial"/>
          <w:sz w:val="22"/>
          <w:szCs w:val="22"/>
        </w:rPr>
      </w:pPr>
    </w:p>
    <w:p w:rsidR="0055730E" w:rsidRDefault="0055730E" w:rsidP="0055730E">
      <w:pPr>
        <w:autoSpaceDE w:val="0"/>
        <w:autoSpaceDN w:val="0"/>
        <w:adjustRightInd w:val="0"/>
        <w:rPr>
          <w:rFonts w:ascii="Arial" w:hAnsi="Arial" w:cs="Arial"/>
          <w:sz w:val="22"/>
          <w:szCs w:val="22"/>
        </w:rPr>
      </w:pPr>
    </w:p>
    <w:p w:rsidR="0055730E" w:rsidRDefault="0055730E" w:rsidP="0055730E">
      <w:pPr>
        <w:autoSpaceDE w:val="0"/>
        <w:autoSpaceDN w:val="0"/>
        <w:adjustRightInd w:val="0"/>
        <w:rPr>
          <w:rFonts w:ascii="Arial" w:hAnsi="Arial" w:cs="Arial"/>
          <w:sz w:val="22"/>
          <w:szCs w:val="22"/>
        </w:rPr>
      </w:pPr>
    </w:p>
    <w:p w:rsidR="0055730E" w:rsidRDefault="0055730E" w:rsidP="0055730E">
      <w:pPr>
        <w:autoSpaceDE w:val="0"/>
        <w:autoSpaceDN w:val="0"/>
        <w:adjustRightInd w:val="0"/>
        <w:rPr>
          <w:rFonts w:ascii="Arial" w:hAnsi="Arial" w:cs="Arial"/>
          <w:sz w:val="22"/>
          <w:szCs w:val="22"/>
        </w:rPr>
      </w:pPr>
    </w:p>
    <w:p w:rsidR="0055730E" w:rsidRDefault="0055730E" w:rsidP="0055730E">
      <w:pPr>
        <w:autoSpaceDE w:val="0"/>
        <w:autoSpaceDN w:val="0"/>
        <w:adjustRightInd w:val="0"/>
        <w:jc w:val="right"/>
        <w:rPr>
          <w:b/>
        </w:rPr>
      </w:pPr>
      <w:r>
        <w:rPr>
          <w:b/>
        </w:rPr>
        <w:t>Anlage 1</w:t>
      </w:r>
    </w:p>
    <w:p w:rsidR="0055730E" w:rsidRDefault="00AE2DEF" w:rsidP="0055730E">
      <w:pPr>
        <w:autoSpaceDE w:val="0"/>
        <w:autoSpaceDN w:val="0"/>
        <w:adjustRightInd w:val="0"/>
        <w:jc w:val="center"/>
        <w:rPr>
          <w:b/>
        </w:rPr>
      </w:pPr>
      <w:r>
        <w:rPr>
          <w:b/>
        </w:rPr>
        <w:t>z</w:t>
      </w:r>
      <w:r w:rsidR="0055730E">
        <w:rPr>
          <w:b/>
        </w:rPr>
        <w:t>ur Satzung über die Entwässerung der Grundstücke und den Anschluss an die öffentliche Abwasseranlage</w:t>
      </w:r>
    </w:p>
    <w:p w:rsidR="0055730E" w:rsidRDefault="0055730E" w:rsidP="0055730E">
      <w:pPr>
        <w:autoSpaceDE w:val="0"/>
        <w:autoSpaceDN w:val="0"/>
        <w:adjustRightInd w:val="0"/>
        <w:jc w:val="center"/>
        <w:rPr>
          <w:b/>
        </w:rPr>
      </w:pPr>
      <w:r>
        <w:rPr>
          <w:b/>
        </w:rPr>
        <w:t>-Entwässerungssatzung-</w:t>
      </w:r>
    </w:p>
    <w:p w:rsidR="0055730E" w:rsidRDefault="0055730E" w:rsidP="0055730E">
      <w:pPr>
        <w:autoSpaceDE w:val="0"/>
        <w:autoSpaceDN w:val="0"/>
        <w:adjustRightInd w:val="0"/>
        <w:jc w:val="center"/>
        <w:rPr>
          <w:b/>
        </w:rPr>
      </w:pPr>
      <w:r>
        <w:rPr>
          <w:b/>
        </w:rPr>
        <w:t>der Stadtbetriebe Hennef – AöR vom 28.11.2013</w:t>
      </w:r>
    </w:p>
    <w:p w:rsidR="0055730E" w:rsidRDefault="0055730E" w:rsidP="0055730E">
      <w:pPr>
        <w:autoSpaceDE w:val="0"/>
        <w:autoSpaceDN w:val="0"/>
        <w:adjustRightInd w:val="0"/>
        <w:rPr>
          <w:sz w:val="22"/>
          <w:szCs w:val="22"/>
        </w:rPr>
      </w:pPr>
    </w:p>
    <w:p w:rsidR="0055730E" w:rsidRDefault="0055730E" w:rsidP="0055730E">
      <w:pPr>
        <w:autoSpaceDE w:val="0"/>
        <w:autoSpaceDN w:val="0"/>
        <w:adjustRightInd w:val="0"/>
        <w:rPr>
          <w:b/>
          <w:sz w:val="22"/>
          <w:szCs w:val="22"/>
        </w:rPr>
      </w:pPr>
      <w:r>
        <w:rPr>
          <w:b/>
          <w:sz w:val="22"/>
          <w:szCs w:val="22"/>
        </w:rPr>
        <w:t>Grenzwerte gemäß § 7 Abs. 3</w:t>
      </w:r>
    </w:p>
    <w:p w:rsidR="0055730E" w:rsidRDefault="0055730E" w:rsidP="0055730E">
      <w:pPr>
        <w:autoSpaceDE w:val="0"/>
        <w:autoSpaceDN w:val="0"/>
        <w:adjustRightInd w:val="0"/>
        <w:rPr>
          <w:sz w:val="22"/>
          <w:szCs w:val="22"/>
        </w:rPr>
      </w:pPr>
      <w:r>
        <w:rPr>
          <w:noProof/>
        </w:rPr>
        <mc:AlternateContent>
          <mc:Choice Requires="wps">
            <w:drawing>
              <wp:anchor distT="0" distB="0" distL="114300" distR="114300" simplePos="0" relativeHeight="251659264" behindDoc="0" locked="0" layoutInCell="0" allowOverlap="1">
                <wp:simplePos x="0" y="0"/>
                <wp:positionH relativeFrom="column">
                  <wp:posOffset>-76835</wp:posOffset>
                </wp:positionH>
                <wp:positionV relativeFrom="paragraph">
                  <wp:posOffset>123190</wp:posOffset>
                </wp:positionV>
                <wp:extent cx="6400800" cy="0"/>
                <wp:effectExtent l="8890" t="8890" r="10160" b="10160"/>
                <wp:wrapNone/>
                <wp:docPr id="6" name="Gerader Verbinde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C3B202" id="Gerader Verbinde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9.7pt" to="497.9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" o:allowincell="f"/>
            </w:pict>
          </mc:Fallback>
        </mc:AlternateContent>
      </w:r>
    </w:p>
    <w:p w:rsidR="0055730E" w:rsidRDefault="0055730E" w:rsidP="0055730E">
      <w:pPr>
        <w:autoSpaceDE w:val="0"/>
        <w:autoSpaceDN w:val="0"/>
        <w:adjustRightInd w:val="0"/>
        <w:rPr>
          <w:sz w:val="22"/>
          <w:szCs w:val="22"/>
        </w:rPr>
      </w:pPr>
      <w:r>
        <w:rPr>
          <w:sz w:val="22"/>
          <w:szCs w:val="22"/>
        </w:rPr>
        <w:t>Parameter/ Stoff</w:t>
      </w:r>
      <w:r>
        <w:rPr>
          <w:sz w:val="22"/>
          <w:szCs w:val="22"/>
        </w:rPr>
        <w:tab/>
        <w:t xml:space="preserve">   Grenzwert</w:t>
      </w:r>
      <w:r>
        <w:rPr>
          <w:sz w:val="22"/>
          <w:szCs w:val="22"/>
        </w:rPr>
        <w:tab/>
        <w:t xml:space="preserve">       Untersuchungsmethode                        Aus der</w:t>
      </w:r>
    </w:p>
    <w:p w:rsidR="0055730E" w:rsidRDefault="0055730E" w:rsidP="0055730E">
      <w:pPr>
        <w:autoSpaceDE w:val="0"/>
        <w:autoSpaceDN w:val="0"/>
        <w:adjustRightInd w:val="0"/>
        <w:rPr>
          <w:sz w:val="22"/>
          <w:szCs w:val="22"/>
        </w:rPr>
      </w:pPr>
      <w:r>
        <w:rPr>
          <w:sz w:val="22"/>
          <w:szCs w:val="22"/>
        </w:rPr>
        <w:t>der Stoffgruppe                                                                                                            Stichprobe</w:t>
      </w:r>
    </w:p>
    <w:p w:rsidR="0055730E" w:rsidRDefault="0055730E" w:rsidP="0055730E">
      <w:pPr>
        <w:autoSpaceDE w:val="0"/>
        <w:autoSpaceDN w:val="0"/>
        <w:adjustRightInd w:val="0"/>
        <w:rPr>
          <w:sz w:val="22"/>
          <w:szCs w:val="22"/>
        </w:rPr>
      </w:pPr>
      <w:r>
        <w:rPr>
          <w:noProof/>
        </w:rPr>
        <mc:AlternateContent>
          <mc:Choice Requires="wps">
            <w:drawing>
              <wp:anchor distT="0" distB="0" distL="114300" distR="114300" simplePos="0" relativeHeight="251660288" behindDoc="0" locked="0" layoutInCell="0" allowOverlap="1">
                <wp:simplePos x="0" y="0"/>
                <wp:positionH relativeFrom="column">
                  <wp:posOffset>-76835</wp:posOffset>
                </wp:positionH>
                <wp:positionV relativeFrom="paragraph">
                  <wp:posOffset>76200</wp:posOffset>
                </wp:positionV>
                <wp:extent cx="6400800" cy="0"/>
                <wp:effectExtent l="8890" t="9525" r="10160" b="9525"/>
                <wp:wrapNone/>
                <wp:docPr id="5" name="Gerader Verbinde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731E4D" id="Gerader Verbinde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6pt" to="497.9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" o:allowincell="f"/>
            </w:pict>
          </mc:Fallback>
        </mc:AlternateContent>
      </w:r>
    </w:p>
    <w:tbl>
      <w:tblPr>
        <w:tblW w:w="0" w:type="auto"/>
        <w:tblInd w:w="-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7"/>
        <w:gridCol w:w="2410"/>
        <w:gridCol w:w="1418"/>
        <w:gridCol w:w="3544"/>
        <w:gridCol w:w="2693"/>
      </w:tblGrid>
      <w:tr w:rsidR="0055730E" w:rsidTr="0055730E">
        <w:tc>
          <w:tcPr>
            <w:tcW w:w="567" w:type="dxa"/>
            <w:tcBorders>
              <w:top w:val="nil"/>
              <w:left w:val="nil"/>
              <w:bottom w:val="nil"/>
              <w:right w:val="nil"/>
            </w:tcBorders>
          </w:tcPr>
          <w:p w:rsidR="0055730E" w:rsidRDefault="0055730E">
            <w:pPr>
              <w:autoSpaceDE w:val="0"/>
              <w:autoSpaceDN w:val="0"/>
              <w:adjustRightInd w:val="0"/>
              <w:rPr>
                <w:sz w:val="22"/>
                <w:szCs w:val="22"/>
              </w:rPr>
            </w:pPr>
          </w:p>
        </w:tc>
        <w:tc>
          <w:tcPr>
            <w:tcW w:w="2410" w:type="dxa"/>
            <w:tcBorders>
              <w:top w:val="nil"/>
              <w:left w:val="nil"/>
              <w:bottom w:val="nil"/>
              <w:right w:val="nil"/>
            </w:tcBorders>
          </w:tcPr>
          <w:p w:rsidR="0055730E" w:rsidRDefault="0055730E">
            <w:pPr>
              <w:autoSpaceDE w:val="0"/>
              <w:autoSpaceDN w:val="0"/>
              <w:adjustRightInd w:val="0"/>
              <w:rPr>
                <w:sz w:val="22"/>
                <w:szCs w:val="22"/>
              </w:rPr>
            </w:pPr>
          </w:p>
        </w:tc>
        <w:tc>
          <w:tcPr>
            <w:tcW w:w="1418" w:type="dxa"/>
            <w:tcBorders>
              <w:top w:val="nil"/>
              <w:left w:val="nil"/>
              <w:bottom w:val="nil"/>
              <w:right w:val="nil"/>
            </w:tcBorders>
          </w:tcPr>
          <w:p w:rsidR="0055730E" w:rsidRDefault="0055730E">
            <w:pPr>
              <w:autoSpaceDE w:val="0"/>
              <w:autoSpaceDN w:val="0"/>
              <w:adjustRightInd w:val="0"/>
              <w:rPr>
                <w:sz w:val="22"/>
                <w:szCs w:val="22"/>
              </w:rPr>
            </w:pPr>
          </w:p>
        </w:tc>
        <w:tc>
          <w:tcPr>
            <w:tcW w:w="3544" w:type="dxa"/>
            <w:tcBorders>
              <w:top w:val="nil"/>
              <w:left w:val="nil"/>
              <w:bottom w:val="nil"/>
              <w:right w:val="nil"/>
            </w:tcBorders>
          </w:tcPr>
          <w:p w:rsidR="0055730E" w:rsidRDefault="0055730E">
            <w:pPr>
              <w:autoSpaceDE w:val="0"/>
              <w:autoSpaceDN w:val="0"/>
              <w:adjustRightInd w:val="0"/>
              <w:rPr>
                <w:sz w:val="22"/>
                <w:szCs w:val="22"/>
              </w:rPr>
            </w:pPr>
          </w:p>
        </w:tc>
        <w:tc>
          <w:tcPr>
            <w:tcW w:w="2693" w:type="dxa"/>
            <w:tcBorders>
              <w:top w:val="nil"/>
              <w:left w:val="nil"/>
              <w:bottom w:val="nil"/>
              <w:right w:val="nil"/>
            </w:tcBorders>
          </w:tcPr>
          <w:p w:rsidR="0055730E" w:rsidRDefault="0055730E">
            <w:pPr>
              <w:autoSpaceDE w:val="0"/>
              <w:autoSpaceDN w:val="0"/>
              <w:adjustRightInd w:val="0"/>
              <w:rPr>
                <w:sz w:val="22"/>
                <w:szCs w:val="22"/>
              </w:rPr>
            </w:pPr>
          </w:p>
        </w:tc>
      </w:tr>
      <w:tr w:rsidR="0055730E" w:rsidTr="0055730E">
        <w:tc>
          <w:tcPr>
            <w:tcW w:w="567" w:type="dxa"/>
            <w:tcBorders>
              <w:top w:val="nil"/>
              <w:left w:val="nil"/>
              <w:bottom w:val="nil"/>
              <w:right w:val="nil"/>
            </w:tcBorders>
          </w:tcPr>
          <w:p w:rsidR="0055730E" w:rsidRDefault="0055730E">
            <w:pPr>
              <w:autoSpaceDE w:val="0"/>
              <w:autoSpaceDN w:val="0"/>
              <w:adjustRightInd w:val="0"/>
              <w:rPr>
                <w:sz w:val="22"/>
                <w:szCs w:val="22"/>
              </w:rPr>
            </w:pPr>
          </w:p>
        </w:tc>
        <w:tc>
          <w:tcPr>
            <w:tcW w:w="2410" w:type="dxa"/>
            <w:tcBorders>
              <w:top w:val="nil"/>
              <w:left w:val="nil"/>
              <w:bottom w:val="nil"/>
              <w:right w:val="nil"/>
            </w:tcBorders>
          </w:tcPr>
          <w:p w:rsidR="0055730E" w:rsidRDefault="0055730E">
            <w:pPr>
              <w:autoSpaceDE w:val="0"/>
              <w:autoSpaceDN w:val="0"/>
              <w:adjustRightInd w:val="0"/>
              <w:rPr>
                <w:sz w:val="22"/>
                <w:szCs w:val="22"/>
              </w:rPr>
            </w:pPr>
          </w:p>
        </w:tc>
        <w:tc>
          <w:tcPr>
            <w:tcW w:w="1418" w:type="dxa"/>
            <w:tcBorders>
              <w:top w:val="nil"/>
              <w:left w:val="nil"/>
              <w:bottom w:val="nil"/>
              <w:right w:val="nil"/>
            </w:tcBorders>
          </w:tcPr>
          <w:p w:rsidR="0055730E" w:rsidRDefault="0055730E">
            <w:pPr>
              <w:autoSpaceDE w:val="0"/>
              <w:autoSpaceDN w:val="0"/>
              <w:adjustRightInd w:val="0"/>
              <w:rPr>
                <w:sz w:val="22"/>
                <w:szCs w:val="22"/>
              </w:rPr>
            </w:pPr>
          </w:p>
        </w:tc>
        <w:tc>
          <w:tcPr>
            <w:tcW w:w="3544" w:type="dxa"/>
            <w:tcBorders>
              <w:top w:val="nil"/>
              <w:left w:val="nil"/>
              <w:bottom w:val="nil"/>
              <w:right w:val="nil"/>
            </w:tcBorders>
          </w:tcPr>
          <w:p w:rsidR="0055730E" w:rsidRDefault="0055730E">
            <w:pPr>
              <w:autoSpaceDE w:val="0"/>
              <w:autoSpaceDN w:val="0"/>
              <w:adjustRightInd w:val="0"/>
              <w:rPr>
                <w:sz w:val="22"/>
                <w:szCs w:val="22"/>
              </w:rPr>
            </w:pPr>
          </w:p>
        </w:tc>
        <w:tc>
          <w:tcPr>
            <w:tcW w:w="2693" w:type="dxa"/>
            <w:tcBorders>
              <w:top w:val="nil"/>
              <w:left w:val="nil"/>
              <w:bottom w:val="nil"/>
              <w:right w:val="nil"/>
            </w:tcBorders>
          </w:tcPr>
          <w:p w:rsidR="0055730E" w:rsidRDefault="0055730E">
            <w:pPr>
              <w:autoSpaceDE w:val="0"/>
              <w:autoSpaceDN w:val="0"/>
              <w:adjustRightInd w:val="0"/>
              <w:rPr>
                <w:sz w:val="22"/>
                <w:szCs w:val="22"/>
              </w:rPr>
            </w:pPr>
          </w:p>
        </w:tc>
      </w:tr>
      <w:tr w:rsidR="0055730E" w:rsidTr="0055730E">
        <w:tc>
          <w:tcPr>
            <w:tcW w:w="567" w:type="dxa"/>
            <w:tcBorders>
              <w:top w:val="nil"/>
              <w:left w:val="single" w:sz="6" w:space="0" w:color="auto"/>
              <w:bottom w:val="single" w:sz="6" w:space="0" w:color="auto"/>
              <w:right w:val="single" w:sz="6" w:space="0" w:color="auto"/>
            </w:tcBorders>
            <w:hideMark/>
          </w:tcPr>
          <w:p w:rsidR="0055730E" w:rsidRDefault="0055730E">
            <w:pPr>
              <w:autoSpaceDE w:val="0"/>
              <w:autoSpaceDN w:val="0"/>
              <w:adjustRightInd w:val="0"/>
              <w:jc w:val="center"/>
              <w:rPr>
                <w:sz w:val="22"/>
                <w:szCs w:val="22"/>
              </w:rPr>
            </w:pPr>
            <w:r>
              <w:rPr>
                <w:sz w:val="22"/>
                <w:szCs w:val="22"/>
              </w:rPr>
              <w:t>1.</w:t>
            </w:r>
          </w:p>
        </w:tc>
        <w:tc>
          <w:tcPr>
            <w:tcW w:w="2410" w:type="dxa"/>
            <w:tcBorders>
              <w:top w:val="nil"/>
              <w:left w:val="single" w:sz="6" w:space="0" w:color="auto"/>
              <w:bottom w:val="single" w:sz="6" w:space="0" w:color="auto"/>
              <w:right w:val="single" w:sz="6" w:space="0" w:color="auto"/>
            </w:tcBorders>
            <w:hideMark/>
          </w:tcPr>
          <w:p w:rsidR="0055730E" w:rsidRDefault="0055730E">
            <w:pPr>
              <w:autoSpaceDE w:val="0"/>
              <w:autoSpaceDN w:val="0"/>
              <w:adjustRightInd w:val="0"/>
              <w:rPr>
                <w:sz w:val="22"/>
                <w:szCs w:val="22"/>
              </w:rPr>
            </w:pPr>
            <w:r>
              <w:rPr>
                <w:sz w:val="22"/>
                <w:szCs w:val="22"/>
              </w:rPr>
              <w:t>Temperatur</w:t>
            </w:r>
          </w:p>
        </w:tc>
        <w:tc>
          <w:tcPr>
            <w:tcW w:w="1418" w:type="dxa"/>
            <w:tcBorders>
              <w:top w:val="nil"/>
              <w:left w:val="single" w:sz="6" w:space="0" w:color="auto"/>
              <w:bottom w:val="single" w:sz="6" w:space="0" w:color="auto"/>
              <w:right w:val="single" w:sz="6" w:space="0" w:color="auto"/>
            </w:tcBorders>
            <w:hideMark/>
          </w:tcPr>
          <w:p w:rsidR="0055730E" w:rsidRDefault="0055730E">
            <w:pPr>
              <w:autoSpaceDE w:val="0"/>
              <w:autoSpaceDN w:val="0"/>
              <w:adjustRightInd w:val="0"/>
              <w:rPr>
                <w:sz w:val="22"/>
                <w:szCs w:val="22"/>
              </w:rPr>
            </w:pPr>
            <w:r>
              <w:rPr>
                <w:sz w:val="22"/>
                <w:szCs w:val="22"/>
              </w:rPr>
              <w:t>bis 35° C</w:t>
            </w:r>
          </w:p>
        </w:tc>
        <w:tc>
          <w:tcPr>
            <w:tcW w:w="3544" w:type="dxa"/>
            <w:tcBorders>
              <w:top w:val="nil"/>
              <w:left w:val="single" w:sz="6" w:space="0" w:color="auto"/>
              <w:bottom w:val="single" w:sz="6" w:space="0" w:color="auto"/>
              <w:right w:val="single" w:sz="6" w:space="0" w:color="auto"/>
            </w:tcBorders>
            <w:hideMark/>
          </w:tcPr>
          <w:p w:rsidR="0055730E" w:rsidRDefault="0055730E">
            <w:pPr>
              <w:autoSpaceDE w:val="0"/>
              <w:autoSpaceDN w:val="0"/>
              <w:adjustRightInd w:val="0"/>
              <w:rPr>
                <w:sz w:val="22"/>
                <w:szCs w:val="22"/>
              </w:rPr>
            </w:pPr>
            <w:r>
              <w:rPr>
                <w:sz w:val="22"/>
                <w:szCs w:val="22"/>
              </w:rPr>
              <w:t>DIN 38404-C4</w:t>
            </w:r>
          </w:p>
          <w:p w:rsidR="0055730E" w:rsidRDefault="0055730E">
            <w:pPr>
              <w:autoSpaceDE w:val="0"/>
              <w:autoSpaceDN w:val="0"/>
              <w:adjustRightInd w:val="0"/>
              <w:rPr>
                <w:sz w:val="22"/>
                <w:szCs w:val="22"/>
              </w:rPr>
            </w:pPr>
            <w:r>
              <w:rPr>
                <w:sz w:val="22"/>
                <w:szCs w:val="22"/>
              </w:rPr>
              <w:t>Ausgabe Dezember 1976</w:t>
            </w:r>
          </w:p>
        </w:tc>
        <w:tc>
          <w:tcPr>
            <w:tcW w:w="2693" w:type="dxa"/>
            <w:tcBorders>
              <w:top w:val="nil"/>
              <w:left w:val="single" w:sz="6" w:space="0" w:color="auto"/>
              <w:bottom w:val="single" w:sz="6" w:space="0" w:color="auto"/>
              <w:right w:val="single" w:sz="6" w:space="0" w:color="auto"/>
            </w:tcBorders>
            <w:hideMark/>
          </w:tcPr>
          <w:p w:rsidR="0055730E" w:rsidRDefault="0055730E">
            <w:pPr>
              <w:autoSpaceDE w:val="0"/>
              <w:autoSpaceDN w:val="0"/>
              <w:adjustRightInd w:val="0"/>
              <w:rPr>
                <w:sz w:val="22"/>
                <w:szCs w:val="22"/>
              </w:rPr>
            </w:pPr>
            <w:r>
              <w:rPr>
                <w:sz w:val="22"/>
                <w:szCs w:val="22"/>
              </w:rPr>
              <w:t>nicht abgesetzt</w:t>
            </w:r>
          </w:p>
          <w:p w:rsidR="0055730E" w:rsidRDefault="0055730E">
            <w:pPr>
              <w:autoSpaceDE w:val="0"/>
              <w:autoSpaceDN w:val="0"/>
              <w:adjustRightInd w:val="0"/>
              <w:rPr>
                <w:sz w:val="22"/>
                <w:szCs w:val="22"/>
              </w:rPr>
            </w:pPr>
            <w:r>
              <w:rPr>
                <w:sz w:val="22"/>
                <w:szCs w:val="22"/>
              </w:rPr>
              <w:t>homogenisiert</w:t>
            </w:r>
          </w:p>
        </w:tc>
      </w:tr>
      <w:tr w:rsidR="0055730E" w:rsidTr="0055730E">
        <w:tc>
          <w:tcPr>
            <w:tcW w:w="567" w:type="dxa"/>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jc w:val="center"/>
              <w:rPr>
                <w:sz w:val="22"/>
                <w:szCs w:val="22"/>
              </w:rPr>
            </w:pPr>
            <w:r>
              <w:rPr>
                <w:sz w:val="22"/>
                <w:szCs w:val="22"/>
              </w:rPr>
              <w:t>2.</w:t>
            </w:r>
          </w:p>
        </w:tc>
        <w:tc>
          <w:tcPr>
            <w:tcW w:w="2410" w:type="dxa"/>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rPr>
                <w:sz w:val="22"/>
                <w:szCs w:val="22"/>
              </w:rPr>
            </w:pPr>
            <w:r>
              <w:rPr>
                <w:sz w:val="22"/>
                <w:szCs w:val="22"/>
              </w:rPr>
              <w:t>pH-Wert</w:t>
            </w:r>
          </w:p>
        </w:tc>
        <w:tc>
          <w:tcPr>
            <w:tcW w:w="1418" w:type="dxa"/>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rPr>
                <w:sz w:val="22"/>
                <w:szCs w:val="22"/>
              </w:rPr>
            </w:pPr>
            <w:r>
              <w:rPr>
                <w:sz w:val="22"/>
                <w:szCs w:val="22"/>
              </w:rPr>
              <w:t>6,5 – 9,5</w:t>
            </w:r>
          </w:p>
        </w:tc>
        <w:tc>
          <w:tcPr>
            <w:tcW w:w="3544" w:type="dxa"/>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rPr>
                <w:sz w:val="22"/>
                <w:szCs w:val="22"/>
              </w:rPr>
            </w:pPr>
            <w:r>
              <w:rPr>
                <w:sz w:val="22"/>
                <w:szCs w:val="22"/>
              </w:rPr>
              <w:t>DIN 38404-C5</w:t>
            </w:r>
          </w:p>
          <w:p w:rsidR="0055730E" w:rsidRDefault="0055730E">
            <w:pPr>
              <w:autoSpaceDE w:val="0"/>
              <w:autoSpaceDN w:val="0"/>
              <w:adjustRightInd w:val="0"/>
              <w:rPr>
                <w:sz w:val="22"/>
                <w:szCs w:val="22"/>
              </w:rPr>
            </w:pPr>
            <w:r>
              <w:rPr>
                <w:sz w:val="22"/>
                <w:szCs w:val="22"/>
              </w:rPr>
              <w:t>Ausgabe Januar 1984</w:t>
            </w:r>
          </w:p>
        </w:tc>
        <w:tc>
          <w:tcPr>
            <w:tcW w:w="2693" w:type="dxa"/>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rPr>
                <w:sz w:val="22"/>
                <w:szCs w:val="22"/>
              </w:rPr>
            </w:pPr>
            <w:r>
              <w:rPr>
                <w:sz w:val="22"/>
                <w:szCs w:val="22"/>
              </w:rPr>
              <w:t>dto.</w:t>
            </w:r>
          </w:p>
        </w:tc>
      </w:tr>
      <w:tr w:rsidR="0055730E" w:rsidTr="0055730E">
        <w:tc>
          <w:tcPr>
            <w:tcW w:w="567" w:type="dxa"/>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jc w:val="center"/>
              <w:rPr>
                <w:sz w:val="22"/>
                <w:szCs w:val="22"/>
              </w:rPr>
            </w:pPr>
            <w:r>
              <w:rPr>
                <w:sz w:val="22"/>
                <w:szCs w:val="22"/>
              </w:rPr>
              <w:t>3.</w:t>
            </w:r>
          </w:p>
        </w:tc>
        <w:tc>
          <w:tcPr>
            <w:tcW w:w="2410" w:type="dxa"/>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rPr>
                <w:sz w:val="22"/>
                <w:szCs w:val="22"/>
              </w:rPr>
            </w:pPr>
            <w:r>
              <w:rPr>
                <w:sz w:val="22"/>
                <w:szCs w:val="22"/>
              </w:rPr>
              <w:t>Absetzbare Stoffe</w:t>
            </w:r>
          </w:p>
          <w:p w:rsidR="0055730E" w:rsidRDefault="0055730E">
            <w:pPr>
              <w:autoSpaceDE w:val="0"/>
              <w:autoSpaceDN w:val="0"/>
              <w:adjustRightInd w:val="0"/>
              <w:rPr>
                <w:sz w:val="22"/>
                <w:szCs w:val="22"/>
              </w:rPr>
            </w:pPr>
            <w:r>
              <w:rPr>
                <w:sz w:val="22"/>
                <w:szCs w:val="22"/>
              </w:rPr>
              <w:t>(0,5 h Absetzzeit)</w:t>
            </w:r>
          </w:p>
        </w:tc>
        <w:tc>
          <w:tcPr>
            <w:tcW w:w="1418" w:type="dxa"/>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rPr>
                <w:sz w:val="22"/>
                <w:szCs w:val="22"/>
              </w:rPr>
            </w:pPr>
            <w:r>
              <w:rPr>
                <w:sz w:val="22"/>
                <w:szCs w:val="22"/>
              </w:rPr>
              <w:t>2 ml/l</w:t>
            </w:r>
          </w:p>
        </w:tc>
        <w:tc>
          <w:tcPr>
            <w:tcW w:w="3544" w:type="dxa"/>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rPr>
                <w:sz w:val="22"/>
                <w:szCs w:val="22"/>
              </w:rPr>
            </w:pPr>
            <w:r>
              <w:rPr>
                <w:sz w:val="22"/>
                <w:szCs w:val="22"/>
              </w:rPr>
              <w:t>DIN 38409 H-9-2</w:t>
            </w:r>
          </w:p>
          <w:p w:rsidR="0055730E" w:rsidRDefault="0055730E">
            <w:pPr>
              <w:autoSpaceDE w:val="0"/>
              <w:autoSpaceDN w:val="0"/>
              <w:adjustRightInd w:val="0"/>
              <w:rPr>
                <w:sz w:val="22"/>
                <w:szCs w:val="22"/>
              </w:rPr>
            </w:pPr>
            <w:r>
              <w:rPr>
                <w:sz w:val="22"/>
                <w:szCs w:val="22"/>
              </w:rPr>
              <w:t>Ausgabe Juli 1980</w:t>
            </w:r>
          </w:p>
          <w:p w:rsidR="0055730E" w:rsidRDefault="0055730E">
            <w:pPr>
              <w:autoSpaceDE w:val="0"/>
              <w:autoSpaceDN w:val="0"/>
              <w:adjustRightInd w:val="0"/>
              <w:rPr>
                <w:sz w:val="22"/>
                <w:szCs w:val="22"/>
              </w:rPr>
            </w:pPr>
            <w:r>
              <w:rPr>
                <w:sz w:val="22"/>
                <w:szCs w:val="22"/>
              </w:rPr>
              <w:t>jedoch mit einer Absetzzeit von 0,5 h</w:t>
            </w:r>
          </w:p>
        </w:tc>
        <w:tc>
          <w:tcPr>
            <w:tcW w:w="2693" w:type="dxa"/>
            <w:tcBorders>
              <w:top w:val="single" w:sz="6" w:space="0" w:color="auto"/>
              <w:left w:val="single" w:sz="6" w:space="0" w:color="auto"/>
              <w:bottom w:val="single" w:sz="6" w:space="0" w:color="auto"/>
              <w:right w:val="single" w:sz="6" w:space="0" w:color="auto"/>
            </w:tcBorders>
          </w:tcPr>
          <w:p w:rsidR="0055730E" w:rsidRDefault="0055730E">
            <w:pPr>
              <w:autoSpaceDE w:val="0"/>
              <w:autoSpaceDN w:val="0"/>
              <w:adjustRightInd w:val="0"/>
              <w:rPr>
                <w:sz w:val="22"/>
                <w:szCs w:val="22"/>
              </w:rPr>
            </w:pPr>
          </w:p>
        </w:tc>
      </w:tr>
      <w:tr w:rsidR="0055730E" w:rsidTr="0055730E">
        <w:tc>
          <w:tcPr>
            <w:tcW w:w="567" w:type="dxa"/>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jc w:val="center"/>
              <w:rPr>
                <w:sz w:val="22"/>
                <w:szCs w:val="22"/>
              </w:rPr>
            </w:pPr>
            <w:r>
              <w:rPr>
                <w:sz w:val="22"/>
                <w:szCs w:val="22"/>
              </w:rPr>
              <w:t>4.</w:t>
            </w:r>
          </w:p>
        </w:tc>
        <w:tc>
          <w:tcPr>
            <w:tcW w:w="2410" w:type="dxa"/>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rPr>
                <w:sz w:val="22"/>
                <w:szCs w:val="22"/>
              </w:rPr>
            </w:pPr>
            <w:proofErr w:type="spellStart"/>
            <w:r>
              <w:rPr>
                <w:sz w:val="22"/>
                <w:szCs w:val="22"/>
              </w:rPr>
              <w:t>Verseifbare</w:t>
            </w:r>
            <w:proofErr w:type="spellEnd"/>
            <w:r>
              <w:rPr>
                <w:sz w:val="22"/>
                <w:szCs w:val="22"/>
              </w:rPr>
              <w:t xml:space="preserve"> Öle u. Fette als Petrolätherextrakt</w:t>
            </w:r>
          </w:p>
        </w:tc>
        <w:tc>
          <w:tcPr>
            <w:tcW w:w="1418" w:type="dxa"/>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rPr>
                <w:sz w:val="22"/>
                <w:szCs w:val="22"/>
              </w:rPr>
            </w:pPr>
            <w:r>
              <w:rPr>
                <w:sz w:val="22"/>
                <w:szCs w:val="22"/>
              </w:rPr>
              <w:t>50 mg/l</w:t>
            </w:r>
          </w:p>
        </w:tc>
        <w:tc>
          <w:tcPr>
            <w:tcW w:w="3544" w:type="dxa"/>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rPr>
                <w:sz w:val="22"/>
                <w:szCs w:val="22"/>
              </w:rPr>
            </w:pPr>
            <w:r>
              <w:rPr>
                <w:sz w:val="22"/>
                <w:szCs w:val="22"/>
              </w:rPr>
              <w:t>DIN 38409 H-17</w:t>
            </w:r>
          </w:p>
          <w:p w:rsidR="0055730E" w:rsidRDefault="0055730E">
            <w:pPr>
              <w:autoSpaceDE w:val="0"/>
              <w:autoSpaceDN w:val="0"/>
              <w:adjustRightInd w:val="0"/>
              <w:rPr>
                <w:sz w:val="22"/>
                <w:szCs w:val="22"/>
              </w:rPr>
            </w:pPr>
            <w:r>
              <w:rPr>
                <w:sz w:val="22"/>
                <w:szCs w:val="22"/>
              </w:rPr>
              <w:t>Ausgabe Mai 1998</w:t>
            </w:r>
          </w:p>
        </w:tc>
        <w:tc>
          <w:tcPr>
            <w:tcW w:w="2693" w:type="dxa"/>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rPr>
                <w:sz w:val="22"/>
                <w:szCs w:val="22"/>
              </w:rPr>
            </w:pPr>
            <w:r>
              <w:rPr>
                <w:sz w:val="22"/>
                <w:szCs w:val="22"/>
              </w:rPr>
              <w:t>homogenisiert</w:t>
            </w:r>
          </w:p>
          <w:p w:rsidR="0055730E" w:rsidRDefault="0055730E">
            <w:pPr>
              <w:autoSpaceDE w:val="0"/>
              <w:autoSpaceDN w:val="0"/>
              <w:adjustRightInd w:val="0"/>
              <w:rPr>
                <w:sz w:val="22"/>
                <w:szCs w:val="22"/>
              </w:rPr>
            </w:pPr>
            <w:r>
              <w:rPr>
                <w:sz w:val="22"/>
                <w:szCs w:val="22"/>
              </w:rPr>
              <w:t>nicht abgesetzt</w:t>
            </w:r>
          </w:p>
        </w:tc>
      </w:tr>
      <w:tr w:rsidR="0055730E" w:rsidTr="0055730E">
        <w:tc>
          <w:tcPr>
            <w:tcW w:w="567" w:type="dxa"/>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jc w:val="center"/>
              <w:rPr>
                <w:sz w:val="22"/>
                <w:szCs w:val="22"/>
              </w:rPr>
            </w:pPr>
            <w:r>
              <w:rPr>
                <w:sz w:val="22"/>
                <w:szCs w:val="22"/>
              </w:rPr>
              <w:t>5.</w:t>
            </w:r>
          </w:p>
        </w:tc>
        <w:tc>
          <w:tcPr>
            <w:tcW w:w="2410" w:type="dxa"/>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rPr>
                <w:sz w:val="22"/>
                <w:szCs w:val="22"/>
              </w:rPr>
            </w:pPr>
            <w:r>
              <w:rPr>
                <w:sz w:val="22"/>
                <w:szCs w:val="22"/>
              </w:rPr>
              <w:t>Kohlenwasserstoffe</w:t>
            </w:r>
          </w:p>
          <w:p w:rsidR="0055730E" w:rsidRDefault="0055730E">
            <w:pPr>
              <w:autoSpaceDE w:val="0"/>
              <w:autoSpaceDN w:val="0"/>
              <w:adjustRightInd w:val="0"/>
              <w:rPr>
                <w:sz w:val="22"/>
                <w:szCs w:val="22"/>
              </w:rPr>
            </w:pPr>
            <w:r>
              <w:rPr>
                <w:sz w:val="22"/>
                <w:szCs w:val="22"/>
              </w:rPr>
              <w:t>(Abscheider für Leichtflüssigkeiten erforderlich)</w:t>
            </w:r>
          </w:p>
        </w:tc>
        <w:tc>
          <w:tcPr>
            <w:tcW w:w="1418" w:type="dxa"/>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rPr>
                <w:sz w:val="22"/>
                <w:szCs w:val="22"/>
              </w:rPr>
            </w:pPr>
            <w:r>
              <w:rPr>
                <w:sz w:val="22"/>
                <w:szCs w:val="22"/>
              </w:rPr>
              <w:t>10 mg/l</w:t>
            </w:r>
          </w:p>
        </w:tc>
        <w:tc>
          <w:tcPr>
            <w:tcW w:w="3544" w:type="dxa"/>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rPr>
                <w:sz w:val="22"/>
                <w:szCs w:val="22"/>
              </w:rPr>
            </w:pPr>
            <w:r>
              <w:rPr>
                <w:sz w:val="22"/>
                <w:szCs w:val="22"/>
              </w:rPr>
              <w:t>DIN 38409 H-18</w:t>
            </w:r>
          </w:p>
          <w:p w:rsidR="0055730E" w:rsidRDefault="0055730E">
            <w:pPr>
              <w:autoSpaceDE w:val="0"/>
              <w:autoSpaceDN w:val="0"/>
              <w:adjustRightInd w:val="0"/>
              <w:rPr>
                <w:sz w:val="22"/>
                <w:szCs w:val="22"/>
              </w:rPr>
            </w:pPr>
            <w:r>
              <w:rPr>
                <w:sz w:val="22"/>
                <w:szCs w:val="22"/>
              </w:rPr>
              <w:t>Ausgabe Mai 1988</w:t>
            </w:r>
          </w:p>
        </w:tc>
        <w:tc>
          <w:tcPr>
            <w:tcW w:w="2693" w:type="dxa"/>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rPr>
                <w:sz w:val="22"/>
                <w:szCs w:val="22"/>
              </w:rPr>
            </w:pPr>
            <w:r>
              <w:rPr>
                <w:sz w:val="22"/>
                <w:szCs w:val="22"/>
              </w:rPr>
              <w:t xml:space="preserve">dto. </w:t>
            </w:r>
          </w:p>
          <w:p w:rsidR="0055730E" w:rsidRDefault="0055730E">
            <w:pPr>
              <w:autoSpaceDE w:val="0"/>
              <w:autoSpaceDN w:val="0"/>
              <w:adjustRightInd w:val="0"/>
              <w:rPr>
                <w:sz w:val="22"/>
                <w:szCs w:val="22"/>
              </w:rPr>
            </w:pPr>
            <w:r>
              <w:rPr>
                <w:sz w:val="22"/>
                <w:szCs w:val="22"/>
              </w:rPr>
              <w:t>Februar 1981</w:t>
            </w:r>
          </w:p>
        </w:tc>
      </w:tr>
      <w:tr w:rsidR="0055730E" w:rsidTr="0055730E">
        <w:trPr>
          <w:cantSplit/>
        </w:trPr>
        <w:tc>
          <w:tcPr>
            <w:tcW w:w="567" w:type="dxa"/>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jc w:val="center"/>
              <w:rPr>
                <w:sz w:val="22"/>
                <w:szCs w:val="22"/>
              </w:rPr>
            </w:pPr>
            <w:r>
              <w:rPr>
                <w:sz w:val="22"/>
                <w:szCs w:val="22"/>
              </w:rPr>
              <w:t>6.</w:t>
            </w:r>
          </w:p>
        </w:tc>
        <w:tc>
          <w:tcPr>
            <w:tcW w:w="2410" w:type="dxa"/>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rPr>
                <w:sz w:val="22"/>
                <w:szCs w:val="22"/>
              </w:rPr>
            </w:pPr>
            <w:r>
              <w:rPr>
                <w:sz w:val="22"/>
                <w:szCs w:val="22"/>
              </w:rPr>
              <w:t xml:space="preserve">Organische Lösungsmittel </w:t>
            </w:r>
          </w:p>
        </w:tc>
        <w:tc>
          <w:tcPr>
            <w:tcW w:w="7655" w:type="dxa"/>
            <w:gridSpan w:val="3"/>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rPr>
                <w:sz w:val="22"/>
                <w:szCs w:val="22"/>
              </w:rPr>
            </w:pPr>
            <w:r>
              <w:rPr>
                <w:sz w:val="22"/>
                <w:szCs w:val="22"/>
              </w:rPr>
              <w:t xml:space="preserve">a) mit Wasser mischbar nur nach spezieller Festlegung </w:t>
            </w:r>
          </w:p>
          <w:p w:rsidR="0055730E" w:rsidRDefault="0055730E">
            <w:pPr>
              <w:autoSpaceDE w:val="0"/>
              <w:autoSpaceDN w:val="0"/>
              <w:adjustRightInd w:val="0"/>
              <w:rPr>
                <w:sz w:val="22"/>
                <w:szCs w:val="22"/>
              </w:rPr>
            </w:pPr>
            <w:r>
              <w:rPr>
                <w:sz w:val="22"/>
                <w:szCs w:val="22"/>
              </w:rPr>
              <w:t xml:space="preserve">b) mit Wasser nicht mischbar max. entsprechen Ihrer Wasserlöslichkeit und   </w:t>
            </w:r>
          </w:p>
          <w:p w:rsidR="0055730E" w:rsidRDefault="0055730E">
            <w:pPr>
              <w:autoSpaceDE w:val="0"/>
              <w:autoSpaceDN w:val="0"/>
              <w:adjustRightInd w:val="0"/>
              <w:rPr>
                <w:sz w:val="22"/>
                <w:szCs w:val="22"/>
              </w:rPr>
            </w:pPr>
            <w:r>
              <w:rPr>
                <w:sz w:val="22"/>
                <w:szCs w:val="22"/>
              </w:rPr>
              <w:t xml:space="preserve">    nach entsprechender Festlegung</w:t>
            </w:r>
          </w:p>
        </w:tc>
      </w:tr>
      <w:tr w:rsidR="0055730E" w:rsidTr="0055730E">
        <w:tc>
          <w:tcPr>
            <w:tcW w:w="567" w:type="dxa"/>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jc w:val="center"/>
              <w:rPr>
                <w:sz w:val="22"/>
                <w:szCs w:val="22"/>
              </w:rPr>
            </w:pPr>
            <w:r>
              <w:rPr>
                <w:sz w:val="22"/>
                <w:szCs w:val="22"/>
              </w:rPr>
              <w:t>7.</w:t>
            </w:r>
          </w:p>
        </w:tc>
        <w:tc>
          <w:tcPr>
            <w:tcW w:w="2410" w:type="dxa"/>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rPr>
                <w:sz w:val="22"/>
                <w:szCs w:val="22"/>
              </w:rPr>
            </w:pPr>
            <w:r>
              <w:rPr>
                <w:sz w:val="22"/>
                <w:szCs w:val="22"/>
              </w:rPr>
              <w:t>AOX (</w:t>
            </w:r>
            <w:proofErr w:type="spellStart"/>
            <w:r>
              <w:rPr>
                <w:sz w:val="22"/>
                <w:szCs w:val="22"/>
              </w:rPr>
              <w:t>absorbierbare</w:t>
            </w:r>
            <w:proofErr w:type="spellEnd"/>
            <w:r>
              <w:rPr>
                <w:sz w:val="22"/>
                <w:szCs w:val="22"/>
              </w:rPr>
              <w:t xml:space="preserve"> </w:t>
            </w:r>
          </w:p>
          <w:p w:rsidR="0055730E" w:rsidRDefault="0055730E">
            <w:pPr>
              <w:autoSpaceDE w:val="0"/>
              <w:autoSpaceDN w:val="0"/>
              <w:adjustRightInd w:val="0"/>
              <w:rPr>
                <w:sz w:val="22"/>
                <w:szCs w:val="22"/>
              </w:rPr>
            </w:pPr>
            <w:r>
              <w:rPr>
                <w:sz w:val="22"/>
                <w:szCs w:val="22"/>
              </w:rPr>
              <w:t>organisch gebundene</w:t>
            </w:r>
          </w:p>
          <w:p w:rsidR="0055730E" w:rsidRDefault="0055730E">
            <w:pPr>
              <w:autoSpaceDE w:val="0"/>
              <w:autoSpaceDN w:val="0"/>
              <w:adjustRightInd w:val="0"/>
              <w:rPr>
                <w:sz w:val="22"/>
                <w:szCs w:val="22"/>
              </w:rPr>
            </w:pPr>
            <w:r>
              <w:rPr>
                <w:sz w:val="22"/>
                <w:szCs w:val="22"/>
              </w:rPr>
              <w:t>Halogenverbindungen)</w:t>
            </w:r>
          </w:p>
        </w:tc>
        <w:tc>
          <w:tcPr>
            <w:tcW w:w="1418" w:type="dxa"/>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rPr>
                <w:sz w:val="22"/>
                <w:szCs w:val="22"/>
              </w:rPr>
            </w:pPr>
            <w:r>
              <w:rPr>
                <w:sz w:val="22"/>
                <w:szCs w:val="22"/>
              </w:rPr>
              <w:t>0,5 mg/l</w:t>
            </w:r>
          </w:p>
        </w:tc>
        <w:tc>
          <w:tcPr>
            <w:tcW w:w="3544" w:type="dxa"/>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rPr>
                <w:sz w:val="22"/>
                <w:szCs w:val="22"/>
              </w:rPr>
            </w:pPr>
            <w:r>
              <w:rPr>
                <w:sz w:val="22"/>
                <w:szCs w:val="22"/>
              </w:rPr>
              <w:t>DIN 38409 H-14</w:t>
            </w:r>
          </w:p>
          <w:p w:rsidR="0055730E" w:rsidRDefault="0055730E">
            <w:pPr>
              <w:autoSpaceDE w:val="0"/>
              <w:autoSpaceDN w:val="0"/>
              <w:adjustRightInd w:val="0"/>
              <w:rPr>
                <w:sz w:val="22"/>
                <w:szCs w:val="22"/>
              </w:rPr>
            </w:pPr>
            <w:r>
              <w:rPr>
                <w:sz w:val="22"/>
                <w:szCs w:val="22"/>
              </w:rPr>
              <w:t>Ausgabe März</w:t>
            </w:r>
          </w:p>
          <w:p w:rsidR="0055730E" w:rsidRDefault="0055730E">
            <w:pPr>
              <w:autoSpaceDE w:val="0"/>
              <w:autoSpaceDN w:val="0"/>
              <w:adjustRightInd w:val="0"/>
              <w:rPr>
                <w:sz w:val="22"/>
                <w:szCs w:val="22"/>
              </w:rPr>
            </w:pPr>
            <w:r>
              <w:rPr>
                <w:sz w:val="22"/>
                <w:szCs w:val="22"/>
              </w:rPr>
              <w:t>Absorption an Aktivkohle</w:t>
            </w:r>
          </w:p>
        </w:tc>
        <w:tc>
          <w:tcPr>
            <w:tcW w:w="2693" w:type="dxa"/>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rPr>
                <w:sz w:val="22"/>
                <w:szCs w:val="22"/>
              </w:rPr>
            </w:pPr>
            <w:r>
              <w:rPr>
                <w:sz w:val="22"/>
                <w:szCs w:val="22"/>
              </w:rPr>
              <w:t>nicht abgesetzt</w:t>
            </w:r>
          </w:p>
        </w:tc>
      </w:tr>
      <w:tr w:rsidR="0055730E" w:rsidTr="0055730E">
        <w:tc>
          <w:tcPr>
            <w:tcW w:w="567" w:type="dxa"/>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jc w:val="center"/>
              <w:rPr>
                <w:sz w:val="22"/>
                <w:szCs w:val="22"/>
              </w:rPr>
            </w:pPr>
            <w:r>
              <w:rPr>
                <w:sz w:val="22"/>
                <w:szCs w:val="22"/>
              </w:rPr>
              <w:t>8.</w:t>
            </w:r>
          </w:p>
        </w:tc>
        <w:tc>
          <w:tcPr>
            <w:tcW w:w="2410" w:type="dxa"/>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rPr>
                <w:sz w:val="22"/>
                <w:szCs w:val="22"/>
                <w:lang w:val="en-US"/>
              </w:rPr>
            </w:pPr>
            <w:r>
              <w:rPr>
                <w:sz w:val="22"/>
                <w:szCs w:val="22"/>
                <w:lang w:val="en-US"/>
              </w:rPr>
              <w:t>CKW</w:t>
            </w:r>
          </w:p>
          <w:p w:rsidR="0055730E" w:rsidRDefault="0055730E">
            <w:pPr>
              <w:autoSpaceDE w:val="0"/>
              <w:autoSpaceDN w:val="0"/>
              <w:adjustRightInd w:val="0"/>
              <w:rPr>
                <w:sz w:val="22"/>
                <w:szCs w:val="22"/>
                <w:lang w:val="en-US"/>
              </w:rPr>
            </w:pPr>
            <w:r>
              <w:rPr>
                <w:sz w:val="22"/>
                <w:szCs w:val="22"/>
                <w:lang w:val="en-US"/>
              </w:rPr>
              <w:t>1,1,1-Trichlorethan</w:t>
            </w:r>
          </w:p>
          <w:p w:rsidR="0055730E" w:rsidRDefault="0055730E">
            <w:pPr>
              <w:autoSpaceDE w:val="0"/>
              <w:autoSpaceDN w:val="0"/>
              <w:adjustRightInd w:val="0"/>
              <w:rPr>
                <w:sz w:val="22"/>
                <w:szCs w:val="22"/>
                <w:lang w:val="en-US"/>
              </w:rPr>
            </w:pPr>
            <w:proofErr w:type="spellStart"/>
            <w:r>
              <w:rPr>
                <w:sz w:val="22"/>
                <w:szCs w:val="22"/>
                <w:lang w:val="en-US"/>
              </w:rPr>
              <w:t>Tetrachlorethan</w:t>
            </w:r>
            <w:proofErr w:type="spellEnd"/>
          </w:p>
          <w:p w:rsidR="0055730E" w:rsidRDefault="0055730E">
            <w:pPr>
              <w:autoSpaceDE w:val="0"/>
              <w:autoSpaceDN w:val="0"/>
              <w:adjustRightInd w:val="0"/>
              <w:rPr>
                <w:sz w:val="22"/>
                <w:szCs w:val="22"/>
                <w:lang w:val="en-US"/>
              </w:rPr>
            </w:pPr>
            <w:proofErr w:type="spellStart"/>
            <w:r>
              <w:rPr>
                <w:sz w:val="22"/>
                <w:szCs w:val="22"/>
                <w:lang w:val="en-US"/>
              </w:rPr>
              <w:t>Trichlormethan</w:t>
            </w:r>
            <w:proofErr w:type="spellEnd"/>
          </w:p>
          <w:p w:rsidR="0055730E" w:rsidRDefault="0055730E">
            <w:pPr>
              <w:autoSpaceDE w:val="0"/>
              <w:autoSpaceDN w:val="0"/>
              <w:adjustRightInd w:val="0"/>
              <w:rPr>
                <w:sz w:val="22"/>
                <w:szCs w:val="22"/>
                <w:lang w:val="en-US"/>
              </w:rPr>
            </w:pPr>
            <w:proofErr w:type="spellStart"/>
            <w:r>
              <w:rPr>
                <w:sz w:val="22"/>
                <w:szCs w:val="22"/>
                <w:lang w:val="en-US"/>
              </w:rPr>
              <w:t>Trichlorethen</w:t>
            </w:r>
            <w:proofErr w:type="spellEnd"/>
          </w:p>
        </w:tc>
        <w:tc>
          <w:tcPr>
            <w:tcW w:w="1418" w:type="dxa"/>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rPr>
                <w:sz w:val="22"/>
                <w:szCs w:val="22"/>
              </w:rPr>
            </w:pPr>
            <w:r>
              <w:rPr>
                <w:sz w:val="22"/>
                <w:szCs w:val="22"/>
              </w:rPr>
              <w:t>0,5 mg/l</w:t>
            </w:r>
          </w:p>
          <w:p w:rsidR="0055730E" w:rsidRDefault="0055730E">
            <w:pPr>
              <w:autoSpaceDE w:val="0"/>
              <w:autoSpaceDN w:val="0"/>
              <w:adjustRightInd w:val="0"/>
              <w:rPr>
                <w:sz w:val="22"/>
                <w:szCs w:val="22"/>
              </w:rPr>
            </w:pPr>
            <w:r>
              <w:rPr>
                <w:sz w:val="22"/>
                <w:szCs w:val="22"/>
              </w:rPr>
              <w:t>je Einzel-</w:t>
            </w:r>
          </w:p>
          <w:p w:rsidR="0055730E" w:rsidRDefault="0055730E">
            <w:pPr>
              <w:autoSpaceDE w:val="0"/>
              <w:autoSpaceDN w:val="0"/>
              <w:adjustRightInd w:val="0"/>
              <w:rPr>
                <w:sz w:val="22"/>
                <w:szCs w:val="22"/>
              </w:rPr>
            </w:pPr>
            <w:proofErr w:type="spellStart"/>
            <w:r>
              <w:rPr>
                <w:sz w:val="22"/>
                <w:szCs w:val="22"/>
              </w:rPr>
              <w:t>substanz</w:t>
            </w:r>
            <w:proofErr w:type="spellEnd"/>
            <w:r>
              <w:rPr>
                <w:sz w:val="22"/>
                <w:szCs w:val="22"/>
              </w:rPr>
              <w:t xml:space="preserve">, jedoch in der </w:t>
            </w:r>
          </w:p>
          <w:p w:rsidR="0055730E" w:rsidRDefault="0055730E">
            <w:pPr>
              <w:autoSpaceDE w:val="0"/>
              <w:autoSpaceDN w:val="0"/>
              <w:adjustRightInd w:val="0"/>
              <w:rPr>
                <w:sz w:val="22"/>
                <w:szCs w:val="22"/>
              </w:rPr>
            </w:pPr>
            <w:r>
              <w:rPr>
                <w:sz w:val="22"/>
                <w:szCs w:val="22"/>
              </w:rPr>
              <w:t>Summe mg/l</w:t>
            </w:r>
          </w:p>
        </w:tc>
        <w:tc>
          <w:tcPr>
            <w:tcW w:w="3544" w:type="dxa"/>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rPr>
                <w:sz w:val="22"/>
                <w:szCs w:val="22"/>
              </w:rPr>
            </w:pPr>
            <w:r>
              <w:rPr>
                <w:sz w:val="22"/>
                <w:szCs w:val="22"/>
              </w:rPr>
              <w:t>DIN 38407-F4</w:t>
            </w:r>
          </w:p>
          <w:p w:rsidR="0055730E" w:rsidRDefault="0055730E">
            <w:pPr>
              <w:autoSpaceDE w:val="0"/>
              <w:autoSpaceDN w:val="0"/>
              <w:adjustRightInd w:val="0"/>
              <w:rPr>
                <w:sz w:val="22"/>
                <w:szCs w:val="22"/>
              </w:rPr>
            </w:pPr>
            <w:r>
              <w:rPr>
                <w:sz w:val="22"/>
                <w:szCs w:val="22"/>
              </w:rPr>
              <w:t>(Entwurf von April 1985)</w:t>
            </w:r>
          </w:p>
          <w:p w:rsidR="0055730E" w:rsidRDefault="0055730E">
            <w:pPr>
              <w:autoSpaceDE w:val="0"/>
              <w:autoSpaceDN w:val="0"/>
              <w:adjustRightInd w:val="0"/>
              <w:rPr>
                <w:sz w:val="22"/>
                <w:szCs w:val="22"/>
              </w:rPr>
            </w:pPr>
            <w:r>
              <w:rPr>
                <w:sz w:val="22"/>
                <w:szCs w:val="22"/>
              </w:rPr>
              <w:t xml:space="preserve">Hexan und dann mittels </w:t>
            </w:r>
          </w:p>
          <w:p w:rsidR="0055730E" w:rsidRDefault="0055730E">
            <w:pPr>
              <w:autoSpaceDE w:val="0"/>
              <w:autoSpaceDN w:val="0"/>
              <w:adjustRightInd w:val="0"/>
              <w:rPr>
                <w:sz w:val="22"/>
                <w:szCs w:val="22"/>
              </w:rPr>
            </w:pPr>
            <w:r>
              <w:rPr>
                <w:sz w:val="22"/>
                <w:szCs w:val="22"/>
              </w:rPr>
              <w:t>GC-Quarzkapillarsäule</w:t>
            </w:r>
          </w:p>
        </w:tc>
        <w:tc>
          <w:tcPr>
            <w:tcW w:w="2693" w:type="dxa"/>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rPr>
                <w:sz w:val="22"/>
                <w:szCs w:val="22"/>
              </w:rPr>
            </w:pPr>
            <w:r>
              <w:rPr>
                <w:sz w:val="22"/>
                <w:szCs w:val="22"/>
              </w:rPr>
              <w:t>absetzbar</w:t>
            </w:r>
          </w:p>
        </w:tc>
      </w:tr>
      <w:tr w:rsidR="0055730E" w:rsidTr="0055730E">
        <w:tc>
          <w:tcPr>
            <w:tcW w:w="567" w:type="dxa"/>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jc w:val="center"/>
              <w:rPr>
                <w:sz w:val="22"/>
                <w:szCs w:val="22"/>
              </w:rPr>
            </w:pPr>
            <w:r>
              <w:rPr>
                <w:sz w:val="22"/>
                <w:szCs w:val="22"/>
              </w:rPr>
              <w:t>9.</w:t>
            </w:r>
          </w:p>
        </w:tc>
        <w:tc>
          <w:tcPr>
            <w:tcW w:w="2410" w:type="dxa"/>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rPr>
                <w:sz w:val="22"/>
                <w:szCs w:val="22"/>
              </w:rPr>
            </w:pPr>
            <w:r>
              <w:rPr>
                <w:sz w:val="22"/>
                <w:szCs w:val="22"/>
              </w:rPr>
              <w:t>CSB</w:t>
            </w:r>
          </w:p>
        </w:tc>
        <w:tc>
          <w:tcPr>
            <w:tcW w:w="1418" w:type="dxa"/>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rPr>
                <w:sz w:val="22"/>
                <w:szCs w:val="22"/>
              </w:rPr>
            </w:pPr>
            <w:r>
              <w:rPr>
                <w:sz w:val="22"/>
                <w:szCs w:val="22"/>
              </w:rPr>
              <w:t>400 mg/l</w:t>
            </w:r>
          </w:p>
        </w:tc>
        <w:tc>
          <w:tcPr>
            <w:tcW w:w="3544" w:type="dxa"/>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rPr>
                <w:sz w:val="22"/>
                <w:szCs w:val="22"/>
              </w:rPr>
            </w:pPr>
            <w:r>
              <w:rPr>
                <w:sz w:val="22"/>
                <w:szCs w:val="22"/>
              </w:rPr>
              <w:t>DIN 38409 H-41</w:t>
            </w:r>
          </w:p>
          <w:p w:rsidR="0055730E" w:rsidRDefault="0055730E">
            <w:pPr>
              <w:autoSpaceDE w:val="0"/>
              <w:autoSpaceDN w:val="0"/>
              <w:adjustRightInd w:val="0"/>
              <w:rPr>
                <w:sz w:val="22"/>
                <w:szCs w:val="22"/>
              </w:rPr>
            </w:pPr>
            <w:r>
              <w:rPr>
                <w:sz w:val="22"/>
                <w:szCs w:val="22"/>
              </w:rPr>
              <w:t>Ausgabe Dez. 1980</w:t>
            </w:r>
          </w:p>
        </w:tc>
        <w:tc>
          <w:tcPr>
            <w:tcW w:w="2693" w:type="dxa"/>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rPr>
                <w:sz w:val="22"/>
                <w:szCs w:val="22"/>
              </w:rPr>
            </w:pPr>
            <w:r>
              <w:rPr>
                <w:sz w:val="22"/>
                <w:szCs w:val="22"/>
              </w:rPr>
              <w:t>nicht absetzbar</w:t>
            </w:r>
          </w:p>
          <w:p w:rsidR="0055730E" w:rsidRDefault="0055730E">
            <w:pPr>
              <w:autoSpaceDE w:val="0"/>
              <w:autoSpaceDN w:val="0"/>
              <w:adjustRightInd w:val="0"/>
              <w:rPr>
                <w:sz w:val="22"/>
                <w:szCs w:val="22"/>
              </w:rPr>
            </w:pPr>
            <w:r>
              <w:rPr>
                <w:sz w:val="22"/>
                <w:szCs w:val="22"/>
              </w:rPr>
              <w:t>homogenisiert</w:t>
            </w:r>
          </w:p>
        </w:tc>
      </w:tr>
      <w:tr w:rsidR="0055730E" w:rsidTr="0055730E">
        <w:tc>
          <w:tcPr>
            <w:tcW w:w="567" w:type="dxa"/>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jc w:val="center"/>
              <w:rPr>
                <w:sz w:val="22"/>
                <w:szCs w:val="22"/>
              </w:rPr>
            </w:pPr>
            <w:r>
              <w:rPr>
                <w:sz w:val="22"/>
                <w:szCs w:val="22"/>
              </w:rPr>
              <w:t>10.</w:t>
            </w:r>
          </w:p>
        </w:tc>
        <w:tc>
          <w:tcPr>
            <w:tcW w:w="2410" w:type="dxa"/>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rPr>
                <w:sz w:val="22"/>
                <w:szCs w:val="22"/>
              </w:rPr>
            </w:pPr>
            <w:r>
              <w:rPr>
                <w:sz w:val="22"/>
                <w:szCs w:val="22"/>
              </w:rPr>
              <w:t>Ammonium/ Ammoniak</w:t>
            </w:r>
          </w:p>
          <w:p w:rsidR="0055730E" w:rsidRDefault="0055730E">
            <w:pPr>
              <w:autoSpaceDE w:val="0"/>
              <w:autoSpaceDN w:val="0"/>
              <w:adjustRightInd w:val="0"/>
              <w:rPr>
                <w:sz w:val="22"/>
                <w:szCs w:val="22"/>
              </w:rPr>
            </w:pPr>
            <w:r>
              <w:rPr>
                <w:sz w:val="22"/>
                <w:szCs w:val="22"/>
              </w:rPr>
              <w:t>(NH</w:t>
            </w:r>
            <w:r>
              <w:rPr>
                <w:sz w:val="22"/>
                <w:szCs w:val="22"/>
                <w:vertAlign w:val="subscript"/>
              </w:rPr>
              <w:t>4</w:t>
            </w:r>
            <w:r>
              <w:rPr>
                <w:sz w:val="22"/>
                <w:szCs w:val="22"/>
              </w:rPr>
              <w:t>/NH</w:t>
            </w:r>
            <w:r>
              <w:rPr>
                <w:sz w:val="22"/>
                <w:szCs w:val="22"/>
                <w:vertAlign w:val="subscript"/>
              </w:rPr>
              <w:t>3</w:t>
            </w:r>
            <w:r>
              <w:rPr>
                <w:sz w:val="22"/>
                <w:szCs w:val="22"/>
              </w:rPr>
              <w:t>) als N</w:t>
            </w:r>
          </w:p>
        </w:tc>
        <w:tc>
          <w:tcPr>
            <w:tcW w:w="1418" w:type="dxa"/>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rPr>
                <w:sz w:val="22"/>
                <w:szCs w:val="22"/>
                <w:lang w:val="it-IT"/>
              </w:rPr>
            </w:pPr>
            <w:r>
              <w:rPr>
                <w:sz w:val="22"/>
                <w:szCs w:val="22"/>
                <w:lang w:val="it-IT"/>
              </w:rPr>
              <w:t>60 mg/l</w:t>
            </w:r>
          </w:p>
        </w:tc>
        <w:tc>
          <w:tcPr>
            <w:tcW w:w="3544" w:type="dxa"/>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rPr>
                <w:sz w:val="22"/>
                <w:szCs w:val="22"/>
                <w:lang w:val="it-IT"/>
              </w:rPr>
            </w:pPr>
            <w:r>
              <w:rPr>
                <w:sz w:val="22"/>
                <w:szCs w:val="22"/>
                <w:lang w:val="it-IT"/>
              </w:rPr>
              <w:t>DIN 38406-E 5-1</w:t>
            </w:r>
          </w:p>
        </w:tc>
        <w:tc>
          <w:tcPr>
            <w:tcW w:w="2693" w:type="dxa"/>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rPr>
                <w:sz w:val="22"/>
                <w:szCs w:val="22"/>
              </w:rPr>
            </w:pPr>
            <w:r>
              <w:rPr>
                <w:sz w:val="22"/>
                <w:szCs w:val="22"/>
              </w:rPr>
              <w:t>nicht absetzbar</w:t>
            </w:r>
          </w:p>
          <w:p w:rsidR="0055730E" w:rsidRDefault="0055730E">
            <w:pPr>
              <w:autoSpaceDE w:val="0"/>
              <w:autoSpaceDN w:val="0"/>
              <w:adjustRightInd w:val="0"/>
              <w:rPr>
                <w:sz w:val="22"/>
                <w:szCs w:val="22"/>
              </w:rPr>
            </w:pPr>
            <w:r>
              <w:rPr>
                <w:sz w:val="22"/>
                <w:szCs w:val="22"/>
              </w:rPr>
              <w:t>homogenisiert</w:t>
            </w:r>
          </w:p>
        </w:tc>
      </w:tr>
      <w:tr w:rsidR="0055730E" w:rsidTr="0055730E">
        <w:tc>
          <w:tcPr>
            <w:tcW w:w="567" w:type="dxa"/>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jc w:val="center"/>
              <w:rPr>
                <w:sz w:val="22"/>
                <w:szCs w:val="22"/>
                <w:lang w:val="en-US"/>
              </w:rPr>
            </w:pPr>
            <w:r>
              <w:rPr>
                <w:sz w:val="22"/>
                <w:szCs w:val="22"/>
                <w:lang w:val="en-US"/>
              </w:rPr>
              <w:t>11.</w:t>
            </w:r>
          </w:p>
        </w:tc>
        <w:tc>
          <w:tcPr>
            <w:tcW w:w="2410" w:type="dxa"/>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rPr>
                <w:sz w:val="22"/>
                <w:szCs w:val="22"/>
                <w:lang w:val="en-US"/>
              </w:rPr>
            </w:pPr>
            <w:proofErr w:type="spellStart"/>
            <w:r>
              <w:rPr>
                <w:sz w:val="22"/>
                <w:szCs w:val="22"/>
                <w:lang w:val="en-US"/>
              </w:rPr>
              <w:t>Nitrit</w:t>
            </w:r>
            <w:proofErr w:type="spellEnd"/>
            <w:r>
              <w:rPr>
                <w:sz w:val="22"/>
                <w:szCs w:val="22"/>
                <w:lang w:val="en-US"/>
              </w:rPr>
              <w:t xml:space="preserve"> (NO</w:t>
            </w:r>
            <w:r>
              <w:rPr>
                <w:sz w:val="22"/>
                <w:szCs w:val="22"/>
                <w:vertAlign w:val="subscript"/>
                <w:lang w:val="en-US"/>
              </w:rPr>
              <w:t>2</w:t>
            </w:r>
            <w:r>
              <w:rPr>
                <w:sz w:val="22"/>
                <w:szCs w:val="22"/>
                <w:lang w:val="en-US"/>
              </w:rPr>
              <w:t>)</w:t>
            </w:r>
          </w:p>
        </w:tc>
        <w:tc>
          <w:tcPr>
            <w:tcW w:w="1418" w:type="dxa"/>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rPr>
                <w:sz w:val="22"/>
                <w:szCs w:val="22"/>
                <w:lang w:val="en-US"/>
              </w:rPr>
            </w:pPr>
            <w:r>
              <w:rPr>
                <w:sz w:val="22"/>
                <w:szCs w:val="22"/>
                <w:lang w:val="en-US"/>
              </w:rPr>
              <w:t>20 mg/l</w:t>
            </w:r>
          </w:p>
        </w:tc>
        <w:tc>
          <w:tcPr>
            <w:tcW w:w="3544" w:type="dxa"/>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rPr>
                <w:sz w:val="22"/>
                <w:szCs w:val="22"/>
              </w:rPr>
            </w:pPr>
            <w:r>
              <w:rPr>
                <w:sz w:val="22"/>
                <w:szCs w:val="22"/>
              </w:rPr>
              <w:t>DIN 38405-010</w:t>
            </w:r>
          </w:p>
          <w:p w:rsidR="0055730E" w:rsidRDefault="0055730E">
            <w:pPr>
              <w:autoSpaceDE w:val="0"/>
              <w:autoSpaceDN w:val="0"/>
              <w:adjustRightInd w:val="0"/>
              <w:rPr>
                <w:sz w:val="22"/>
                <w:szCs w:val="22"/>
              </w:rPr>
            </w:pPr>
            <w:r>
              <w:rPr>
                <w:sz w:val="22"/>
                <w:szCs w:val="22"/>
              </w:rPr>
              <w:t>Ausgabe Febr. 1981</w:t>
            </w:r>
          </w:p>
        </w:tc>
        <w:tc>
          <w:tcPr>
            <w:tcW w:w="2693" w:type="dxa"/>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rPr>
                <w:sz w:val="22"/>
                <w:szCs w:val="22"/>
              </w:rPr>
            </w:pPr>
            <w:r>
              <w:rPr>
                <w:sz w:val="22"/>
                <w:szCs w:val="22"/>
              </w:rPr>
              <w:t>nicht absetzbar</w:t>
            </w:r>
          </w:p>
          <w:p w:rsidR="0055730E" w:rsidRDefault="0055730E">
            <w:pPr>
              <w:autoSpaceDE w:val="0"/>
              <w:autoSpaceDN w:val="0"/>
              <w:adjustRightInd w:val="0"/>
              <w:rPr>
                <w:sz w:val="22"/>
                <w:szCs w:val="22"/>
              </w:rPr>
            </w:pPr>
            <w:r>
              <w:rPr>
                <w:sz w:val="22"/>
                <w:szCs w:val="22"/>
              </w:rPr>
              <w:t>homogenisiert</w:t>
            </w:r>
          </w:p>
        </w:tc>
      </w:tr>
      <w:tr w:rsidR="0055730E" w:rsidTr="0055730E">
        <w:tc>
          <w:tcPr>
            <w:tcW w:w="567" w:type="dxa"/>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jc w:val="center"/>
              <w:rPr>
                <w:sz w:val="22"/>
                <w:szCs w:val="22"/>
              </w:rPr>
            </w:pPr>
            <w:r>
              <w:rPr>
                <w:sz w:val="22"/>
                <w:szCs w:val="22"/>
              </w:rPr>
              <w:t>12.</w:t>
            </w:r>
          </w:p>
        </w:tc>
        <w:tc>
          <w:tcPr>
            <w:tcW w:w="2410" w:type="dxa"/>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rPr>
                <w:sz w:val="22"/>
                <w:szCs w:val="22"/>
              </w:rPr>
            </w:pPr>
            <w:r>
              <w:rPr>
                <w:sz w:val="22"/>
                <w:szCs w:val="22"/>
              </w:rPr>
              <w:t>Sulfat (SO</w:t>
            </w:r>
            <w:r>
              <w:rPr>
                <w:sz w:val="22"/>
                <w:szCs w:val="22"/>
                <w:vertAlign w:val="subscript"/>
              </w:rPr>
              <w:t>4</w:t>
            </w:r>
            <w:r>
              <w:rPr>
                <w:sz w:val="22"/>
                <w:szCs w:val="22"/>
              </w:rPr>
              <w:t>)</w:t>
            </w:r>
          </w:p>
        </w:tc>
        <w:tc>
          <w:tcPr>
            <w:tcW w:w="1418" w:type="dxa"/>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rPr>
                <w:sz w:val="22"/>
                <w:szCs w:val="22"/>
              </w:rPr>
            </w:pPr>
            <w:r>
              <w:rPr>
                <w:sz w:val="22"/>
                <w:szCs w:val="22"/>
              </w:rPr>
              <w:t>400 mg/l</w:t>
            </w:r>
          </w:p>
        </w:tc>
        <w:tc>
          <w:tcPr>
            <w:tcW w:w="3544" w:type="dxa"/>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rPr>
                <w:sz w:val="22"/>
                <w:szCs w:val="22"/>
              </w:rPr>
            </w:pPr>
            <w:r>
              <w:rPr>
                <w:sz w:val="22"/>
                <w:szCs w:val="22"/>
              </w:rPr>
              <w:t>DIN 38405-D 5-2</w:t>
            </w:r>
          </w:p>
          <w:p w:rsidR="0055730E" w:rsidRDefault="0055730E">
            <w:pPr>
              <w:autoSpaceDE w:val="0"/>
              <w:autoSpaceDN w:val="0"/>
              <w:adjustRightInd w:val="0"/>
              <w:rPr>
                <w:sz w:val="22"/>
                <w:szCs w:val="22"/>
              </w:rPr>
            </w:pPr>
            <w:r>
              <w:rPr>
                <w:sz w:val="22"/>
                <w:szCs w:val="22"/>
              </w:rPr>
              <w:t>Ausgabe Januar 1985</w:t>
            </w:r>
          </w:p>
        </w:tc>
        <w:tc>
          <w:tcPr>
            <w:tcW w:w="2693" w:type="dxa"/>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rPr>
                <w:sz w:val="22"/>
                <w:szCs w:val="22"/>
              </w:rPr>
            </w:pPr>
            <w:r>
              <w:rPr>
                <w:sz w:val="22"/>
                <w:szCs w:val="22"/>
              </w:rPr>
              <w:t>nicht absetzbar</w:t>
            </w:r>
          </w:p>
          <w:p w:rsidR="0055730E" w:rsidRDefault="0055730E">
            <w:pPr>
              <w:autoSpaceDE w:val="0"/>
              <w:autoSpaceDN w:val="0"/>
              <w:adjustRightInd w:val="0"/>
              <w:rPr>
                <w:sz w:val="22"/>
                <w:szCs w:val="22"/>
              </w:rPr>
            </w:pPr>
            <w:r>
              <w:rPr>
                <w:sz w:val="22"/>
                <w:szCs w:val="22"/>
              </w:rPr>
              <w:t>homogenisiert</w:t>
            </w:r>
          </w:p>
        </w:tc>
      </w:tr>
      <w:tr w:rsidR="0055730E" w:rsidTr="0055730E">
        <w:tc>
          <w:tcPr>
            <w:tcW w:w="567" w:type="dxa"/>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jc w:val="center"/>
              <w:rPr>
                <w:sz w:val="22"/>
                <w:szCs w:val="22"/>
                <w:lang w:val="en-US"/>
              </w:rPr>
            </w:pPr>
            <w:r>
              <w:rPr>
                <w:sz w:val="22"/>
                <w:szCs w:val="22"/>
                <w:lang w:val="en-US"/>
              </w:rPr>
              <w:t>13.</w:t>
            </w:r>
          </w:p>
        </w:tc>
        <w:tc>
          <w:tcPr>
            <w:tcW w:w="2410" w:type="dxa"/>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rPr>
                <w:sz w:val="22"/>
                <w:szCs w:val="22"/>
                <w:lang w:val="en-US"/>
              </w:rPr>
            </w:pPr>
            <w:proofErr w:type="spellStart"/>
            <w:r>
              <w:rPr>
                <w:sz w:val="22"/>
                <w:szCs w:val="22"/>
                <w:lang w:val="en-US"/>
              </w:rPr>
              <w:t>Sulfid</w:t>
            </w:r>
            <w:proofErr w:type="spellEnd"/>
            <w:r>
              <w:rPr>
                <w:sz w:val="22"/>
                <w:szCs w:val="22"/>
                <w:lang w:val="en-US"/>
              </w:rPr>
              <w:t xml:space="preserve"> (S)</w:t>
            </w:r>
          </w:p>
        </w:tc>
        <w:tc>
          <w:tcPr>
            <w:tcW w:w="1418" w:type="dxa"/>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rPr>
                <w:sz w:val="22"/>
                <w:szCs w:val="22"/>
                <w:lang w:val="en-US"/>
              </w:rPr>
            </w:pPr>
            <w:r>
              <w:rPr>
                <w:sz w:val="22"/>
                <w:szCs w:val="22"/>
                <w:lang w:val="en-US"/>
              </w:rPr>
              <w:t>2,0 mg/l</w:t>
            </w:r>
          </w:p>
        </w:tc>
        <w:tc>
          <w:tcPr>
            <w:tcW w:w="3544" w:type="dxa"/>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rPr>
                <w:sz w:val="22"/>
                <w:szCs w:val="22"/>
              </w:rPr>
            </w:pPr>
            <w:r>
              <w:rPr>
                <w:sz w:val="22"/>
                <w:szCs w:val="22"/>
              </w:rPr>
              <w:t>DEV D7b (7. Lieferung 1975)</w:t>
            </w:r>
          </w:p>
        </w:tc>
        <w:tc>
          <w:tcPr>
            <w:tcW w:w="2693" w:type="dxa"/>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rPr>
                <w:sz w:val="22"/>
                <w:szCs w:val="22"/>
              </w:rPr>
            </w:pPr>
            <w:r>
              <w:rPr>
                <w:sz w:val="22"/>
                <w:szCs w:val="22"/>
              </w:rPr>
              <w:t>nicht abgesetzt</w:t>
            </w:r>
          </w:p>
        </w:tc>
      </w:tr>
    </w:tbl>
    <w:p w:rsidR="0055730E" w:rsidRDefault="0055730E" w:rsidP="0055730E">
      <w:pPr>
        <w:autoSpaceDE w:val="0"/>
        <w:autoSpaceDN w:val="0"/>
        <w:adjustRightInd w:val="0"/>
        <w:rPr>
          <w:sz w:val="22"/>
          <w:szCs w:val="22"/>
        </w:rPr>
      </w:pPr>
    </w:p>
    <w:p w:rsidR="0055730E" w:rsidRDefault="0055730E" w:rsidP="0055730E">
      <w:pPr>
        <w:autoSpaceDE w:val="0"/>
        <w:autoSpaceDN w:val="0"/>
        <w:adjustRightInd w:val="0"/>
        <w:rPr>
          <w:sz w:val="22"/>
          <w:szCs w:val="22"/>
        </w:rPr>
      </w:pPr>
    </w:p>
    <w:p w:rsidR="0055730E" w:rsidRDefault="0055730E" w:rsidP="0055730E">
      <w:pPr>
        <w:autoSpaceDE w:val="0"/>
        <w:autoSpaceDN w:val="0"/>
        <w:adjustRightInd w:val="0"/>
        <w:rPr>
          <w:sz w:val="22"/>
          <w:szCs w:val="22"/>
        </w:rPr>
      </w:pPr>
    </w:p>
    <w:p w:rsidR="0055730E" w:rsidRDefault="0055730E" w:rsidP="0055730E">
      <w:pPr>
        <w:autoSpaceDE w:val="0"/>
        <w:autoSpaceDN w:val="0"/>
        <w:adjustRightInd w:val="0"/>
        <w:rPr>
          <w:sz w:val="22"/>
          <w:szCs w:val="22"/>
        </w:rPr>
      </w:pPr>
    </w:p>
    <w:p w:rsidR="0055730E" w:rsidRDefault="0055730E" w:rsidP="0055730E">
      <w:pPr>
        <w:autoSpaceDE w:val="0"/>
        <w:autoSpaceDN w:val="0"/>
        <w:adjustRightInd w:val="0"/>
        <w:rPr>
          <w:sz w:val="22"/>
          <w:szCs w:val="22"/>
        </w:rPr>
      </w:pPr>
    </w:p>
    <w:p w:rsidR="0055730E" w:rsidRDefault="0055730E" w:rsidP="0055730E">
      <w:pPr>
        <w:autoSpaceDE w:val="0"/>
        <w:autoSpaceDN w:val="0"/>
        <w:adjustRightInd w:val="0"/>
        <w:rPr>
          <w:sz w:val="22"/>
          <w:szCs w:val="22"/>
        </w:rPr>
      </w:pPr>
    </w:p>
    <w:p w:rsidR="0055730E" w:rsidRDefault="0055730E" w:rsidP="0055730E">
      <w:pPr>
        <w:autoSpaceDE w:val="0"/>
        <w:autoSpaceDN w:val="0"/>
        <w:adjustRightInd w:val="0"/>
        <w:rPr>
          <w:sz w:val="22"/>
          <w:szCs w:val="22"/>
        </w:rPr>
      </w:pPr>
    </w:p>
    <w:p w:rsidR="0055730E" w:rsidRDefault="0055730E" w:rsidP="0055730E">
      <w:pPr>
        <w:autoSpaceDE w:val="0"/>
        <w:autoSpaceDN w:val="0"/>
        <w:adjustRightInd w:val="0"/>
        <w:rPr>
          <w:sz w:val="22"/>
          <w:szCs w:val="22"/>
        </w:rPr>
      </w:pPr>
    </w:p>
    <w:p w:rsidR="0055730E" w:rsidRDefault="0055730E" w:rsidP="0055730E">
      <w:pPr>
        <w:autoSpaceDE w:val="0"/>
        <w:autoSpaceDN w:val="0"/>
        <w:adjustRightInd w:val="0"/>
        <w:rPr>
          <w:sz w:val="22"/>
          <w:szCs w:val="22"/>
        </w:rPr>
      </w:pPr>
    </w:p>
    <w:p w:rsidR="0055730E" w:rsidRDefault="0055730E" w:rsidP="0055730E">
      <w:pPr>
        <w:autoSpaceDE w:val="0"/>
        <w:autoSpaceDN w:val="0"/>
        <w:adjustRightInd w:val="0"/>
        <w:rPr>
          <w:sz w:val="22"/>
          <w:szCs w:val="22"/>
        </w:rPr>
      </w:pPr>
      <w:r>
        <w:rPr>
          <w:noProof/>
        </w:rPr>
        <mc:AlternateContent>
          <mc:Choice Requires="wps">
            <w:drawing>
              <wp:anchor distT="0" distB="0" distL="114300" distR="114300" simplePos="0" relativeHeight="251662336" behindDoc="0" locked="0" layoutInCell="0" allowOverlap="1">
                <wp:simplePos x="0" y="0"/>
                <wp:positionH relativeFrom="column">
                  <wp:posOffset>-76835</wp:posOffset>
                </wp:positionH>
                <wp:positionV relativeFrom="paragraph">
                  <wp:posOffset>36830</wp:posOffset>
                </wp:positionV>
                <wp:extent cx="6400800" cy="0"/>
                <wp:effectExtent l="8890" t="8255" r="10160" b="10795"/>
                <wp:wrapNone/>
                <wp:docPr id="4" name="Gerader Verbinde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60B3AF" id="Gerader Verbinde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2.9pt" to="497.9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" o:allowincell="f"/>
            </w:pict>
          </mc:Fallback>
        </mc:AlternateContent>
      </w:r>
    </w:p>
    <w:p w:rsidR="0055730E" w:rsidRDefault="0055730E" w:rsidP="0055730E">
      <w:pPr>
        <w:autoSpaceDE w:val="0"/>
        <w:autoSpaceDN w:val="0"/>
        <w:adjustRightInd w:val="0"/>
        <w:rPr>
          <w:sz w:val="22"/>
          <w:szCs w:val="22"/>
        </w:rPr>
      </w:pPr>
      <w:r>
        <w:rPr>
          <w:sz w:val="22"/>
          <w:szCs w:val="22"/>
        </w:rPr>
        <w:t>Parameter/ Stoff</w:t>
      </w:r>
      <w:r>
        <w:rPr>
          <w:sz w:val="22"/>
          <w:szCs w:val="22"/>
        </w:rPr>
        <w:tab/>
        <w:t xml:space="preserve">   Grenzwert</w:t>
      </w:r>
      <w:r>
        <w:rPr>
          <w:sz w:val="22"/>
          <w:szCs w:val="22"/>
        </w:rPr>
        <w:tab/>
        <w:t xml:space="preserve">       Untersuchungsmethode                       Aus der</w:t>
      </w:r>
    </w:p>
    <w:p w:rsidR="0055730E" w:rsidRDefault="0055730E" w:rsidP="0055730E">
      <w:pPr>
        <w:autoSpaceDE w:val="0"/>
        <w:autoSpaceDN w:val="0"/>
        <w:adjustRightInd w:val="0"/>
        <w:rPr>
          <w:sz w:val="22"/>
          <w:szCs w:val="22"/>
        </w:rPr>
      </w:pPr>
      <w:r>
        <w:rPr>
          <w:sz w:val="22"/>
          <w:szCs w:val="22"/>
        </w:rPr>
        <w:t>der Stoffgruppe                                                                                                           Stichprobe</w:t>
      </w:r>
    </w:p>
    <w:p w:rsidR="0055730E" w:rsidRDefault="0055730E" w:rsidP="0055730E">
      <w:pPr>
        <w:autoSpaceDE w:val="0"/>
        <w:autoSpaceDN w:val="0"/>
        <w:adjustRightInd w:val="0"/>
        <w:rPr>
          <w:sz w:val="22"/>
          <w:szCs w:val="22"/>
        </w:rPr>
      </w:pPr>
      <w:r>
        <w:rPr>
          <w:noProof/>
        </w:rPr>
        <mc:AlternateContent>
          <mc:Choice Requires="wps">
            <w:drawing>
              <wp:anchor distT="0" distB="0" distL="114300" distR="114300" simplePos="0" relativeHeight="251661312" behindDoc="0" locked="0" layoutInCell="0" allowOverlap="1">
                <wp:simplePos x="0" y="0"/>
                <wp:positionH relativeFrom="column">
                  <wp:posOffset>-76835</wp:posOffset>
                </wp:positionH>
                <wp:positionV relativeFrom="paragraph">
                  <wp:posOffset>76200</wp:posOffset>
                </wp:positionV>
                <wp:extent cx="6400800" cy="0"/>
                <wp:effectExtent l="8890" t="9525" r="10160" b="9525"/>
                <wp:wrapNone/>
                <wp:docPr id="3" name="Gerader Verbinde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4C349" id="Gerader Verbinde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6pt" to="497.9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" o:allowincell="f"/>
            </w:pict>
          </mc:Fallback>
        </mc:AlternateContent>
      </w:r>
    </w:p>
    <w:tbl>
      <w:tblPr>
        <w:tblW w:w="0" w:type="auto"/>
        <w:tblInd w:w="-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7"/>
        <w:gridCol w:w="2410"/>
        <w:gridCol w:w="1418"/>
        <w:gridCol w:w="3544"/>
        <w:gridCol w:w="2693"/>
      </w:tblGrid>
      <w:tr w:rsidR="0055730E" w:rsidTr="0055730E">
        <w:tc>
          <w:tcPr>
            <w:tcW w:w="567" w:type="dxa"/>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jc w:val="center"/>
              <w:rPr>
                <w:sz w:val="22"/>
                <w:szCs w:val="22"/>
              </w:rPr>
            </w:pPr>
            <w:r>
              <w:rPr>
                <w:sz w:val="22"/>
                <w:szCs w:val="22"/>
              </w:rPr>
              <w:t>14.</w:t>
            </w:r>
          </w:p>
        </w:tc>
        <w:tc>
          <w:tcPr>
            <w:tcW w:w="2410" w:type="dxa"/>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rPr>
                <w:sz w:val="22"/>
                <w:szCs w:val="22"/>
              </w:rPr>
            </w:pPr>
            <w:r>
              <w:rPr>
                <w:sz w:val="22"/>
                <w:szCs w:val="22"/>
              </w:rPr>
              <w:t>Phenole (C</w:t>
            </w:r>
            <w:r>
              <w:rPr>
                <w:sz w:val="22"/>
                <w:szCs w:val="22"/>
                <w:vertAlign w:val="subscript"/>
              </w:rPr>
              <w:t>6</w:t>
            </w:r>
            <w:r>
              <w:rPr>
                <w:sz w:val="22"/>
                <w:szCs w:val="22"/>
              </w:rPr>
              <w:t>H</w:t>
            </w:r>
            <w:r>
              <w:rPr>
                <w:sz w:val="22"/>
                <w:szCs w:val="22"/>
                <w:vertAlign w:val="subscript"/>
              </w:rPr>
              <w:t>5</w:t>
            </w:r>
            <w:r>
              <w:rPr>
                <w:sz w:val="22"/>
                <w:szCs w:val="22"/>
              </w:rPr>
              <w:t>OH)</w:t>
            </w:r>
          </w:p>
        </w:tc>
        <w:tc>
          <w:tcPr>
            <w:tcW w:w="1418" w:type="dxa"/>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rPr>
                <w:sz w:val="22"/>
                <w:szCs w:val="22"/>
              </w:rPr>
            </w:pPr>
            <w:r>
              <w:rPr>
                <w:sz w:val="22"/>
                <w:szCs w:val="22"/>
              </w:rPr>
              <w:t>20 mg/l</w:t>
            </w:r>
          </w:p>
        </w:tc>
        <w:tc>
          <w:tcPr>
            <w:tcW w:w="3544" w:type="dxa"/>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rPr>
                <w:sz w:val="22"/>
                <w:szCs w:val="22"/>
              </w:rPr>
            </w:pPr>
            <w:r>
              <w:rPr>
                <w:sz w:val="22"/>
                <w:szCs w:val="22"/>
              </w:rPr>
              <w:t>DIN 38409 H-16-1</w:t>
            </w:r>
          </w:p>
          <w:p w:rsidR="0055730E" w:rsidRDefault="0055730E">
            <w:pPr>
              <w:autoSpaceDE w:val="0"/>
              <w:autoSpaceDN w:val="0"/>
              <w:adjustRightInd w:val="0"/>
              <w:rPr>
                <w:sz w:val="22"/>
                <w:szCs w:val="22"/>
              </w:rPr>
            </w:pPr>
            <w:r>
              <w:rPr>
                <w:sz w:val="22"/>
                <w:szCs w:val="22"/>
              </w:rPr>
              <w:t>als Phenol-Index</w:t>
            </w:r>
          </w:p>
          <w:p w:rsidR="0055730E" w:rsidRDefault="0055730E">
            <w:pPr>
              <w:autoSpaceDE w:val="0"/>
              <w:autoSpaceDN w:val="0"/>
              <w:adjustRightInd w:val="0"/>
              <w:rPr>
                <w:sz w:val="22"/>
                <w:szCs w:val="22"/>
              </w:rPr>
            </w:pPr>
            <w:r>
              <w:rPr>
                <w:sz w:val="22"/>
                <w:szCs w:val="22"/>
              </w:rPr>
              <w:t>bestimmbar Ausgabe Juni 1984</w:t>
            </w:r>
          </w:p>
        </w:tc>
        <w:tc>
          <w:tcPr>
            <w:tcW w:w="2693" w:type="dxa"/>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rPr>
                <w:sz w:val="22"/>
                <w:szCs w:val="22"/>
              </w:rPr>
            </w:pPr>
            <w:r>
              <w:rPr>
                <w:sz w:val="22"/>
                <w:szCs w:val="22"/>
              </w:rPr>
              <w:t>nicht abgesetzt</w:t>
            </w:r>
          </w:p>
          <w:p w:rsidR="0055730E" w:rsidRDefault="0055730E">
            <w:pPr>
              <w:autoSpaceDE w:val="0"/>
              <w:autoSpaceDN w:val="0"/>
              <w:adjustRightInd w:val="0"/>
              <w:rPr>
                <w:sz w:val="22"/>
                <w:szCs w:val="22"/>
              </w:rPr>
            </w:pPr>
            <w:r>
              <w:rPr>
                <w:sz w:val="22"/>
                <w:szCs w:val="22"/>
              </w:rPr>
              <w:t>homogenisiert</w:t>
            </w:r>
          </w:p>
        </w:tc>
      </w:tr>
      <w:tr w:rsidR="0055730E" w:rsidTr="0055730E">
        <w:trPr>
          <w:cantSplit/>
        </w:trPr>
        <w:tc>
          <w:tcPr>
            <w:tcW w:w="567" w:type="dxa"/>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jc w:val="center"/>
              <w:rPr>
                <w:sz w:val="22"/>
                <w:szCs w:val="22"/>
              </w:rPr>
            </w:pPr>
            <w:r>
              <w:rPr>
                <w:sz w:val="22"/>
                <w:szCs w:val="22"/>
              </w:rPr>
              <w:t>15.</w:t>
            </w:r>
          </w:p>
        </w:tc>
        <w:tc>
          <w:tcPr>
            <w:tcW w:w="2410" w:type="dxa"/>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rPr>
                <w:sz w:val="22"/>
                <w:szCs w:val="22"/>
              </w:rPr>
            </w:pPr>
            <w:r>
              <w:rPr>
                <w:sz w:val="22"/>
                <w:szCs w:val="22"/>
              </w:rPr>
              <w:t>Farbstoffe:</w:t>
            </w:r>
          </w:p>
        </w:tc>
        <w:tc>
          <w:tcPr>
            <w:tcW w:w="7655" w:type="dxa"/>
            <w:gridSpan w:val="3"/>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rPr>
                <w:sz w:val="22"/>
                <w:szCs w:val="22"/>
              </w:rPr>
            </w:pPr>
            <w:r>
              <w:rPr>
                <w:sz w:val="22"/>
                <w:szCs w:val="22"/>
              </w:rPr>
              <w:t>Nur in so niedriger Konz, dass der Vorfluter nach Einleitung des Ablaufes einer mechanisch-biologischen Kläranlage visuell nicht mehr gefährdet erscheint.</w:t>
            </w:r>
          </w:p>
        </w:tc>
      </w:tr>
      <w:tr w:rsidR="0055730E" w:rsidTr="0055730E">
        <w:trPr>
          <w:cantSplit/>
        </w:trPr>
        <w:tc>
          <w:tcPr>
            <w:tcW w:w="567" w:type="dxa"/>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jc w:val="center"/>
              <w:rPr>
                <w:sz w:val="22"/>
                <w:szCs w:val="22"/>
              </w:rPr>
            </w:pPr>
            <w:r>
              <w:rPr>
                <w:sz w:val="22"/>
                <w:szCs w:val="22"/>
              </w:rPr>
              <w:t>16.</w:t>
            </w:r>
          </w:p>
        </w:tc>
        <w:tc>
          <w:tcPr>
            <w:tcW w:w="2410" w:type="dxa"/>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rPr>
                <w:sz w:val="22"/>
                <w:szCs w:val="22"/>
              </w:rPr>
            </w:pPr>
            <w:r>
              <w:rPr>
                <w:sz w:val="22"/>
                <w:szCs w:val="22"/>
              </w:rPr>
              <w:t>Cyanid, leicht freisetzbar (CN)</w:t>
            </w:r>
          </w:p>
        </w:tc>
        <w:tc>
          <w:tcPr>
            <w:tcW w:w="1418" w:type="dxa"/>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rPr>
                <w:sz w:val="22"/>
                <w:szCs w:val="22"/>
              </w:rPr>
            </w:pPr>
            <w:r>
              <w:rPr>
                <w:sz w:val="22"/>
                <w:szCs w:val="22"/>
              </w:rPr>
              <w:t>0,2 mg/l</w:t>
            </w:r>
          </w:p>
        </w:tc>
        <w:tc>
          <w:tcPr>
            <w:tcW w:w="3544" w:type="dxa"/>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rPr>
                <w:sz w:val="22"/>
                <w:szCs w:val="22"/>
              </w:rPr>
            </w:pPr>
            <w:r>
              <w:rPr>
                <w:sz w:val="22"/>
                <w:szCs w:val="22"/>
              </w:rPr>
              <w:t>DIN-38405 D-13-1</w:t>
            </w:r>
          </w:p>
          <w:p w:rsidR="0055730E" w:rsidRDefault="0055730E">
            <w:pPr>
              <w:autoSpaceDE w:val="0"/>
              <w:autoSpaceDN w:val="0"/>
              <w:adjustRightInd w:val="0"/>
              <w:rPr>
                <w:sz w:val="22"/>
                <w:szCs w:val="22"/>
              </w:rPr>
            </w:pPr>
            <w:r>
              <w:rPr>
                <w:sz w:val="22"/>
                <w:szCs w:val="22"/>
              </w:rPr>
              <w:t>Ausgabe Febr. 1981</w:t>
            </w:r>
          </w:p>
        </w:tc>
        <w:tc>
          <w:tcPr>
            <w:tcW w:w="2693" w:type="dxa"/>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rPr>
                <w:sz w:val="22"/>
                <w:szCs w:val="22"/>
              </w:rPr>
            </w:pPr>
            <w:r>
              <w:rPr>
                <w:sz w:val="22"/>
                <w:szCs w:val="22"/>
              </w:rPr>
              <w:t>nicht absetzbar</w:t>
            </w:r>
          </w:p>
          <w:p w:rsidR="0055730E" w:rsidRDefault="0055730E">
            <w:pPr>
              <w:autoSpaceDE w:val="0"/>
              <w:autoSpaceDN w:val="0"/>
              <w:adjustRightInd w:val="0"/>
              <w:rPr>
                <w:sz w:val="22"/>
                <w:szCs w:val="22"/>
              </w:rPr>
            </w:pPr>
            <w:r>
              <w:rPr>
                <w:sz w:val="22"/>
                <w:szCs w:val="22"/>
              </w:rPr>
              <w:t>homogenisiert</w:t>
            </w:r>
          </w:p>
        </w:tc>
      </w:tr>
      <w:tr w:rsidR="0055730E" w:rsidTr="0055730E">
        <w:trPr>
          <w:cantSplit/>
        </w:trPr>
        <w:tc>
          <w:tcPr>
            <w:tcW w:w="567" w:type="dxa"/>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jc w:val="center"/>
              <w:rPr>
                <w:sz w:val="22"/>
                <w:szCs w:val="22"/>
              </w:rPr>
            </w:pPr>
            <w:r>
              <w:rPr>
                <w:sz w:val="22"/>
                <w:szCs w:val="22"/>
              </w:rPr>
              <w:t>17.</w:t>
            </w:r>
          </w:p>
        </w:tc>
        <w:tc>
          <w:tcPr>
            <w:tcW w:w="2410" w:type="dxa"/>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rPr>
                <w:sz w:val="22"/>
                <w:szCs w:val="22"/>
              </w:rPr>
            </w:pPr>
            <w:r>
              <w:rPr>
                <w:sz w:val="22"/>
                <w:szCs w:val="22"/>
              </w:rPr>
              <w:t>Cyanid gesamt (CN)</w:t>
            </w:r>
          </w:p>
        </w:tc>
        <w:tc>
          <w:tcPr>
            <w:tcW w:w="1418" w:type="dxa"/>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rPr>
                <w:sz w:val="22"/>
                <w:szCs w:val="22"/>
              </w:rPr>
            </w:pPr>
            <w:r>
              <w:rPr>
                <w:sz w:val="22"/>
                <w:szCs w:val="22"/>
              </w:rPr>
              <w:t>2,0 mg/l</w:t>
            </w:r>
          </w:p>
        </w:tc>
        <w:tc>
          <w:tcPr>
            <w:tcW w:w="3544" w:type="dxa"/>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rPr>
                <w:sz w:val="22"/>
                <w:szCs w:val="22"/>
              </w:rPr>
            </w:pPr>
            <w:r>
              <w:rPr>
                <w:sz w:val="22"/>
                <w:szCs w:val="22"/>
              </w:rPr>
              <w:t>DIN 38405 D-13-1</w:t>
            </w:r>
          </w:p>
          <w:p w:rsidR="0055730E" w:rsidRDefault="0055730E">
            <w:pPr>
              <w:autoSpaceDE w:val="0"/>
              <w:autoSpaceDN w:val="0"/>
              <w:adjustRightInd w:val="0"/>
              <w:rPr>
                <w:sz w:val="22"/>
                <w:szCs w:val="22"/>
              </w:rPr>
            </w:pPr>
            <w:r>
              <w:rPr>
                <w:sz w:val="22"/>
                <w:szCs w:val="22"/>
              </w:rPr>
              <w:t>Ausgabe Febr. 1981</w:t>
            </w:r>
          </w:p>
        </w:tc>
        <w:tc>
          <w:tcPr>
            <w:tcW w:w="2693" w:type="dxa"/>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rPr>
                <w:sz w:val="22"/>
                <w:szCs w:val="22"/>
              </w:rPr>
            </w:pPr>
            <w:r>
              <w:rPr>
                <w:sz w:val="22"/>
                <w:szCs w:val="22"/>
              </w:rPr>
              <w:t>nicht absetzbar</w:t>
            </w:r>
          </w:p>
          <w:p w:rsidR="0055730E" w:rsidRDefault="0055730E">
            <w:pPr>
              <w:autoSpaceDE w:val="0"/>
              <w:autoSpaceDN w:val="0"/>
              <w:adjustRightInd w:val="0"/>
              <w:rPr>
                <w:sz w:val="22"/>
                <w:szCs w:val="22"/>
              </w:rPr>
            </w:pPr>
            <w:r>
              <w:rPr>
                <w:sz w:val="22"/>
                <w:szCs w:val="22"/>
              </w:rPr>
              <w:t>homogenisiert</w:t>
            </w:r>
          </w:p>
        </w:tc>
      </w:tr>
      <w:tr w:rsidR="0055730E" w:rsidTr="0055730E">
        <w:trPr>
          <w:cantSplit/>
        </w:trPr>
        <w:tc>
          <w:tcPr>
            <w:tcW w:w="567" w:type="dxa"/>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jc w:val="center"/>
              <w:rPr>
                <w:sz w:val="22"/>
                <w:szCs w:val="22"/>
              </w:rPr>
            </w:pPr>
            <w:r>
              <w:rPr>
                <w:sz w:val="22"/>
                <w:szCs w:val="22"/>
              </w:rPr>
              <w:t>18.</w:t>
            </w:r>
          </w:p>
        </w:tc>
        <w:tc>
          <w:tcPr>
            <w:tcW w:w="2410" w:type="dxa"/>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rPr>
                <w:sz w:val="22"/>
                <w:szCs w:val="22"/>
              </w:rPr>
            </w:pPr>
            <w:r>
              <w:rPr>
                <w:sz w:val="22"/>
                <w:szCs w:val="22"/>
              </w:rPr>
              <w:t>Fluorid gesamt (F)</w:t>
            </w:r>
          </w:p>
        </w:tc>
        <w:tc>
          <w:tcPr>
            <w:tcW w:w="1418" w:type="dxa"/>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rPr>
                <w:sz w:val="22"/>
                <w:szCs w:val="22"/>
              </w:rPr>
            </w:pPr>
            <w:r>
              <w:rPr>
                <w:sz w:val="22"/>
                <w:szCs w:val="22"/>
              </w:rPr>
              <w:t>60 mg/l</w:t>
            </w:r>
          </w:p>
        </w:tc>
        <w:tc>
          <w:tcPr>
            <w:tcW w:w="3544" w:type="dxa"/>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rPr>
                <w:sz w:val="22"/>
                <w:szCs w:val="22"/>
              </w:rPr>
            </w:pPr>
            <w:r>
              <w:rPr>
                <w:sz w:val="22"/>
                <w:szCs w:val="22"/>
              </w:rPr>
              <w:t>DIN 38405 –D 4</w:t>
            </w:r>
          </w:p>
          <w:p w:rsidR="0055730E" w:rsidRDefault="0055730E">
            <w:pPr>
              <w:autoSpaceDE w:val="0"/>
              <w:autoSpaceDN w:val="0"/>
              <w:adjustRightInd w:val="0"/>
              <w:rPr>
                <w:sz w:val="22"/>
                <w:szCs w:val="22"/>
              </w:rPr>
            </w:pPr>
            <w:r>
              <w:rPr>
                <w:sz w:val="22"/>
                <w:szCs w:val="22"/>
              </w:rPr>
              <w:t>Ausgabe Juli 1985</w:t>
            </w:r>
          </w:p>
        </w:tc>
        <w:tc>
          <w:tcPr>
            <w:tcW w:w="2693" w:type="dxa"/>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rPr>
                <w:sz w:val="22"/>
                <w:szCs w:val="22"/>
              </w:rPr>
            </w:pPr>
            <w:r>
              <w:rPr>
                <w:sz w:val="22"/>
                <w:szCs w:val="22"/>
              </w:rPr>
              <w:t>nicht abgesetzt</w:t>
            </w:r>
          </w:p>
          <w:p w:rsidR="0055730E" w:rsidRDefault="0055730E">
            <w:pPr>
              <w:autoSpaceDE w:val="0"/>
              <w:autoSpaceDN w:val="0"/>
              <w:adjustRightInd w:val="0"/>
              <w:rPr>
                <w:sz w:val="22"/>
                <w:szCs w:val="22"/>
              </w:rPr>
            </w:pPr>
            <w:r>
              <w:rPr>
                <w:sz w:val="22"/>
                <w:szCs w:val="22"/>
              </w:rPr>
              <w:t>homogenisiert</w:t>
            </w:r>
          </w:p>
        </w:tc>
      </w:tr>
      <w:tr w:rsidR="0055730E" w:rsidTr="0055730E">
        <w:trPr>
          <w:cantSplit/>
        </w:trPr>
        <w:tc>
          <w:tcPr>
            <w:tcW w:w="567" w:type="dxa"/>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jc w:val="center"/>
              <w:rPr>
                <w:sz w:val="22"/>
                <w:szCs w:val="22"/>
              </w:rPr>
            </w:pPr>
            <w:r>
              <w:rPr>
                <w:sz w:val="22"/>
                <w:szCs w:val="22"/>
              </w:rPr>
              <w:t>19.</w:t>
            </w:r>
          </w:p>
        </w:tc>
        <w:tc>
          <w:tcPr>
            <w:tcW w:w="10065" w:type="dxa"/>
            <w:gridSpan w:val="4"/>
            <w:tcBorders>
              <w:top w:val="single" w:sz="6" w:space="0" w:color="auto"/>
              <w:left w:val="single" w:sz="6" w:space="0" w:color="auto"/>
              <w:bottom w:val="single" w:sz="6" w:space="0" w:color="auto"/>
              <w:right w:val="single" w:sz="6" w:space="0" w:color="auto"/>
            </w:tcBorders>
          </w:tcPr>
          <w:p w:rsidR="0055730E" w:rsidRDefault="0055730E">
            <w:pPr>
              <w:autoSpaceDE w:val="0"/>
              <w:autoSpaceDN w:val="0"/>
              <w:adjustRightInd w:val="0"/>
              <w:rPr>
                <w:sz w:val="22"/>
                <w:szCs w:val="22"/>
              </w:rPr>
            </w:pPr>
            <w:r>
              <w:rPr>
                <w:sz w:val="22"/>
                <w:szCs w:val="22"/>
              </w:rPr>
              <w:t xml:space="preserve">Spontan sauerstoffverbrauchende Stoffe </w:t>
            </w:r>
          </w:p>
          <w:p w:rsidR="0055730E" w:rsidRDefault="0055730E">
            <w:pPr>
              <w:autoSpaceDE w:val="0"/>
              <w:autoSpaceDN w:val="0"/>
              <w:adjustRightInd w:val="0"/>
              <w:rPr>
                <w:sz w:val="22"/>
                <w:szCs w:val="22"/>
              </w:rPr>
            </w:pPr>
          </w:p>
        </w:tc>
      </w:tr>
      <w:tr w:rsidR="0055730E" w:rsidTr="0055730E">
        <w:trPr>
          <w:cantSplit/>
        </w:trPr>
        <w:tc>
          <w:tcPr>
            <w:tcW w:w="567" w:type="dxa"/>
            <w:tcBorders>
              <w:top w:val="single" w:sz="6" w:space="0" w:color="auto"/>
              <w:left w:val="single" w:sz="6" w:space="0" w:color="auto"/>
              <w:bottom w:val="single" w:sz="6" w:space="0" w:color="auto"/>
              <w:right w:val="single" w:sz="6" w:space="0" w:color="auto"/>
            </w:tcBorders>
          </w:tcPr>
          <w:p w:rsidR="0055730E" w:rsidRDefault="0055730E">
            <w:pPr>
              <w:autoSpaceDE w:val="0"/>
              <w:autoSpaceDN w:val="0"/>
              <w:adjustRightInd w:val="0"/>
              <w:jc w:val="center"/>
              <w:rPr>
                <w:sz w:val="22"/>
                <w:szCs w:val="22"/>
              </w:rPr>
            </w:pPr>
          </w:p>
        </w:tc>
        <w:tc>
          <w:tcPr>
            <w:tcW w:w="2410" w:type="dxa"/>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rPr>
                <w:sz w:val="22"/>
                <w:szCs w:val="22"/>
              </w:rPr>
            </w:pPr>
            <w:r>
              <w:rPr>
                <w:sz w:val="22"/>
                <w:szCs w:val="22"/>
              </w:rPr>
              <w:t xml:space="preserve">z. B. Natriumsulfit </w:t>
            </w:r>
          </w:p>
          <w:p w:rsidR="0055730E" w:rsidRDefault="0055730E">
            <w:pPr>
              <w:autoSpaceDE w:val="0"/>
              <w:autoSpaceDN w:val="0"/>
              <w:adjustRightInd w:val="0"/>
              <w:rPr>
                <w:sz w:val="22"/>
                <w:szCs w:val="22"/>
              </w:rPr>
            </w:pPr>
            <w:r>
              <w:rPr>
                <w:sz w:val="22"/>
                <w:szCs w:val="22"/>
              </w:rPr>
              <w:t>Eisen-II-Sulfat</w:t>
            </w:r>
          </w:p>
        </w:tc>
        <w:tc>
          <w:tcPr>
            <w:tcW w:w="7655" w:type="dxa"/>
            <w:gridSpan w:val="3"/>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rPr>
                <w:sz w:val="22"/>
                <w:szCs w:val="22"/>
              </w:rPr>
            </w:pPr>
            <w:r>
              <w:rPr>
                <w:sz w:val="22"/>
                <w:szCs w:val="22"/>
              </w:rPr>
              <w:t>Nur in einer so niedrigen Konzentration, dass keine anaeroben Verhältnisse in der öffentlichen Kanalisation auftreten.</w:t>
            </w:r>
          </w:p>
        </w:tc>
      </w:tr>
      <w:tr w:rsidR="0055730E" w:rsidTr="0055730E">
        <w:tc>
          <w:tcPr>
            <w:tcW w:w="567" w:type="dxa"/>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jc w:val="center"/>
              <w:rPr>
                <w:sz w:val="22"/>
                <w:szCs w:val="22"/>
              </w:rPr>
            </w:pPr>
            <w:r>
              <w:rPr>
                <w:sz w:val="22"/>
                <w:szCs w:val="22"/>
              </w:rPr>
              <w:t>20.</w:t>
            </w:r>
          </w:p>
        </w:tc>
        <w:tc>
          <w:tcPr>
            <w:tcW w:w="2410" w:type="dxa"/>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rPr>
                <w:sz w:val="22"/>
                <w:szCs w:val="22"/>
              </w:rPr>
            </w:pPr>
            <w:r>
              <w:rPr>
                <w:sz w:val="22"/>
                <w:szCs w:val="22"/>
              </w:rPr>
              <w:t>Freies Chlor (CL</w:t>
            </w:r>
            <w:r>
              <w:rPr>
                <w:sz w:val="22"/>
                <w:szCs w:val="22"/>
                <w:vertAlign w:val="subscript"/>
              </w:rPr>
              <w:t>2</w:t>
            </w:r>
            <w:r>
              <w:rPr>
                <w:sz w:val="22"/>
                <w:szCs w:val="22"/>
              </w:rPr>
              <w:t>)</w:t>
            </w:r>
          </w:p>
        </w:tc>
        <w:tc>
          <w:tcPr>
            <w:tcW w:w="1418" w:type="dxa"/>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rPr>
                <w:sz w:val="22"/>
                <w:szCs w:val="22"/>
              </w:rPr>
            </w:pPr>
            <w:r>
              <w:rPr>
                <w:sz w:val="22"/>
                <w:szCs w:val="22"/>
              </w:rPr>
              <w:t>0,5 mg/l</w:t>
            </w:r>
          </w:p>
        </w:tc>
        <w:tc>
          <w:tcPr>
            <w:tcW w:w="3544" w:type="dxa"/>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rPr>
                <w:sz w:val="22"/>
                <w:szCs w:val="22"/>
              </w:rPr>
            </w:pPr>
            <w:r>
              <w:rPr>
                <w:sz w:val="22"/>
                <w:szCs w:val="22"/>
              </w:rPr>
              <w:t>DIN 38408 – G 4</w:t>
            </w:r>
          </w:p>
          <w:p w:rsidR="0055730E" w:rsidRDefault="0055730E">
            <w:pPr>
              <w:autoSpaceDE w:val="0"/>
              <w:autoSpaceDN w:val="0"/>
              <w:adjustRightInd w:val="0"/>
              <w:rPr>
                <w:sz w:val="22"/>
                <w:szCs w:val="22"/>
              </w:rPr>
            </w:pPr>
            <w:r>
              <w:rPr>
                <w:sz w:val="22"/>
                <w:szCs w:val="22"/>
              </w:rPr>
              <w:t>Ausgabe Juni 1984</w:t>
            </w:r>
          </w:p>
        </w:tc>
        <w:tc>
          <w:tcPr>
            <w:tcW w:w="2693" w:type="dxa"/>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rPr>
                <w:sz w:val="22"/>
                <w:szCs w:val="22"/>
              </w:rPr>
            </w:pPr>
            <w:r>
              <w:rPr>
                <w:sz w:val="22"/>
                <w:szCs w:val="22"/>
              </w:rPr>
              <w:t>nicht abgesetzt</w:t>
            </w:r>
          </w:p>
        </w:tc>
      </w:tr>
      <w:tr w:rsidR="0055730E" w:rsidTr="0055730E">
        <w:trPr>
          <w:cantSplit/>
        </w:trPr>
        <w:tc>
          <w:tcPr>
            <w:tcW w:w="567" w:type="dxa"/>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jc w:val="center"/>
              <w:rPr>
                <w:sz w:val="22"/>
                <w:szCs w:val="22"/>
              </w:rPr>
            </w:pPr>
            <w:r>
              <w:rPr>
                <w:sz w:val="22"/>
                <w:szCs w:val="22"/>
              </w:rPr>
              <w:t>21.</w:t>
            </w:r>
          </w:p>
        </w:tc>
        <w:tc>
          <w:tcPr>
            <w:tcW w:w="10065" w:type="dxa"/>
            <w:gridSpan w:val="4"/>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rPr>
                <w:sz w:val="22"/>
                <w:szCs w:val="22"/>
              </w:rPr>
            </w:pPr>
            <w:r>
              <w:rPr>
                <w:sz w:val="22"/>
                <w:szCs w:val="22"/>
              </w:rPr>
              <w:t xml:space="preserve">Metalle (gelöst &amp; ungelöst) </w:t>
            </w:r>
          </w:p>
        </w:tc>
      </w:tr>
      <w:tr w:rsidR="0055730E" w:rsidTr="0055730E">
        <w:tc>
          <w:tcPr>
            <w:tcW w:w="567" w:type="dxa"/>
            <w:tcBorders>
              <w:top w:val="single" w:sz="6" w:space="0" w:color="auto"/>
              <w:left w:val="single" w:sz="6" w:space="0" w:color="auto"/>
              <w:bottom w:val="single" w:sz="6" w:space="0" w:color="auto"/>
              <w:right w:val="single" w:sz="6" w:space="0" w:color="auto"/>
            </w:tcBorders>
          </w:tcPr>
          <w:p w:rsidR="0055730E" w:rsidRDefault="0055730E">
            <w:pPr>
              <w:autoSpaceDE w:val="0"/>
              <w:autoSpaceDN w:val="0"/>
              <w:adjustRightInd w:val="0"/>
              <w:rPr>
                <w:sz w:val="22"/>
                <w:szCs w:val="22"/>
              </w:rPr>
            </w:pPr>
          </w:p>
        </w:tc>
        <w:tc>
          <w:tcPr>
            <w:tcW w:w="2410" w:type="dxa"/>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rPr>
                <w:sz w:val="22"/>
                <w:szCs w:val="22"/>
                <w:lang w:val="en-US"/>
              </w:rPr>
            </w:pPr>
            <w:r>
              <w:rPr>
                <w:sz w:val="22"/>
                <w:szCs w:val="22"/>
                <w:lang w:val="en-US"/>
              </w:rPr>
              <w:t xml:space="preserve">a) </w:t>
            </w:r>
            <w:proofErr w:type="spellStart"/>
            <w:r>
              <w:rPr>
                <w:sz w:val="22"/>
                <w:szCs w:val="22"/>
                <w:lang w:val="en-US"/>
              </w:rPr>
              <w:t>Arsen</w:t>
            </w:r>
            <w:proofErr w:type="spellEnd"/>
            <w:r>
              <w:rPr>
                <w:sz w:val="22"/>
                <w:szCs w:val="22"/>
                <w:lang w:val="en-US"/>
              </w:rPr>
              <w:t xml:space="preserve"> (As)</w:t>
            </w:r>
          </w:p>
        </w:tc>
        <w:tc>
          <w:tcPr>
            <w:tcW w:w="1418" w:type="dxa"/>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rPr>
                <w:sz w:val="22"/>
                <w:szCs w:val="22"/>
              </w:rPr>
            </w:pPr>
            <w:r>
              <w:rPr>
                <w:sz w:val="22"/>
                <w:szCs w:val="22"/>
              </w:rPr>
              <w:t>0,2 mg/l</w:t>
            </w:r>
          </w:p>
        </w:tc>
        <w:tc>
          <w:tcPr>
            <w:tcW w:w="3544" w:type="dxa"/>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rPr>
                <w:sz w:val="22"/>
                <w:szCs w:val="22"/>
              </w:rPr>
            </w:pPr>
            <w:r>
              <w:rPr>
                <w:sz w:val="22"/>
                <w:szCs w:val="22"/>
              </w:rPr>
              <w:t>DIN 38405 –D 18</w:t>
            </w:r>
          </w:p>
          <w:p w:rsidR="0055730E" w:rsidRDefault="0055730E">
            <w:pPr>
              <w:autoSpaceDE w:val="0"/>
              <w:autoSpaceDN w:val="0"/>
              <w:adjustRightInd w:val="0"/>
              <w:rPr>
                <w:sz w:val="22"/>
                <w:szCs w:val="22"/>
              </w:rPr>
            </w:pPr>
            <w:r>
              <w:rPr>
                <w:sz w:val="22"/>
                <w:szCs w:val="22"/>
              </w:rPr>
              <w:t>Ausgabe Sept. 1985</w:t>
            </w:r>
          </w:p>
        </w:tc>
        <w:tc>
          <w:tcPr>
            <w:tcW w:w="2693" w:type="dxa"/>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rPr>
                <w:sz w:val="22"/>
                <w:szCs w:val="22"/>
              </w:rPr>
            </w:pPr>
            <w:r>
              <w:rPr>
                <w:sz w:val="22"/>
                <w:szCs w:val="22"/>
              </w:rPr>
              <w:t>nicht absetzbar</w:t>
            </w:r>
          </w:p>
          <w:p w:rsidR="0055730E" w:rsidRDefault="0055730E">
            <w:pPr>
              <w:autoSpaceDE w:val="0"/>
              <w:autoSpaceDN w:val="0"/>
              <w:adjustRightInd w:val="0"/>
              <w:rPr>
                <w:sz w:val="22"/>
                <w:szCs w:val="22"/>
              </w:rPr>
            </w:pPr>
            <w:r>
              <w:rPr>
                <w:sz w:val="22"/>
                <w:szCs w:val="22"/>
              </w:rPr>
              <w:t>homogenisiert</w:t>
            </w:r>
          </w:p>
        </w:tc>
      </w:tr>
      <w:tr w:rsidR="0055730E" w:rsidTr="0055730E">
        <w:tc>
          <w:tcPr>
            <w:tcW w:w="567" w:type="dxa"/>
            <w:tcBorders>
              <w:top w:val="single" w:sz="6" w:space="0" w:color="auto"/>
              <w:left w:val="single" w:sz="6" w:space="0" w:color="auto"/>
              <w:bottom w:val="single" w:sz="6" w:space="0" w:color="auto"/>
              <w:right w:val="single" w:sz="6" w:space="0" w:color="auto"/>
            </w:tcBorders>
          </w:tcPr>
          <w:p w:rsidR="0055730E" w:rsidRDefault="0055730E">
            <w:pPr>
              <w:autoSpaceDE w:val="0"/>
              <w:autoSpaceDN w:val="0"/>
              <w:adjustRightInd w:val="0"/>
              <w:rPr>
                <w:sz w:val="22"/>
                <w:szCs w:val="22"/>
              </w:rPr>
            </w:pPr>
          </w:p>
        </w:tc>
        <w:tc>
          <w:tcPr>
            <w:tcW w:w="2410" w:type="dxa"/>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rPr>
                <w:sz w:val="22"/>
                <w:szCs w:val="22"/>
              </w:rPr>
            </w:pPr>
            <w:r>
              <w:rPr>
                <w:sz w:val="22"/>
                <w:szCs w:val="22"/>
              </w:rPr>
              <w:t xml:space="preserve">b) Blei </w:t>
            </w:r>
            <w:r>
              <w:rPr>
                <w:sz w:val="22"/>
                <w:szCs w:val="22"/>
                <w:vertAlign w:val="superscript"/>
              </w:rPr>
              <w:t>(1)</w:t>
            </w:r>
            <w:r>
              <w:rPr>
                <w:sz w:val="22"/>
                <w:szCs w:val="22"/>
                <w:vertAlign w:val="subscript"/>
              </w:rPr>
              <w:t xml:space="preserve"> </w:t>
            </w:r>
            <w:r>
              <w:rPr>
                <w:sz w:val="22"/>
                <w:szCs w:val="22"/>
              </w:rPr>
              <w:t xml:space="preserve"> (</w:t>
            </w:r>
            <w:proofErr w:type="spellStart"/>
            <w:r>
              <w:rPr>
                <w:sz w:val="22"/>
                <w:szCs w:val="22"/>
              </w:rPr>
              <w:t>Pb</w:t>
            </w:r>
            <w:proofErr w:type="spellEnd"/>
            <w:r>
              <w:rPr>
                <w:sz w:val="22"/>
                <w:szCs w:val="22"/>
              </w:rPr>
              <w:t>)</w:t>
            </w:r>
          </w:p>
        </w:tc>
        <w:tc>
          <w:tcPr>
            <w:tcW w:w="1418" w:type="dxa"/>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rPr>
                <w:sz w:val="22"/>
                <w:szCs w:val="22"/>
                <w:lang w:val="it-IT"/>
              </w:rPr>
            </w:pPr>
            <w:r>
              <w:rPr>
                <w:sz w:val="22"/>
                <w:szCs w:val="22"/>
                <w:lang w:val="it-IT"/>
              </w:rPr>
              <w:t>0,2 mg/l</w:t>
            </w:r>
          </w:p>
        </w:tc>
        <w:tc>
          <w:tcPr>
            <w:tcW w:w="3544" w:type="dxa"/>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rPr>
                <w:sz w:val="22"/>
                <w:szCs w:val="22"/>
                <w:lang w:val="it-IT"/>
              </w:rPr>
            </w:pPr>
            <w:r>
              <w:rPr>
                <w:sz w:val="22"/>
                <w:szCs w:val="22"/>
                <w:lang w:val="it-IT"/>
              </w:rPr>
              <w:t>DIN 38405 E –22</w:t>
            </w:r>
          </w:p>
          <w:p w:rsidR="0055730E" w:rsidRDefault="0055730E">
            <w:pPr>
              <w:autoSpaceDE w:val="0"/>
              <w:autoSpaceDN w:val="0"/>
              <w:adjustRightInd w:val="0"/>
              <w:rPr>
                <w:sz w:val="22"/>
                <w:szCs w:val="22"/>
              </w:rPr>
            </w:pPr>
            <w:r>
              <w:rPr>
                <w:sz w:val="22"/>
                <w:szCs w:val="22"/>
              </w:rPr>
              <w:t>Ausgabe März 1988</w:t>
            </w:r>
          </w:p>
        </w:tc>
        <w:tc>
          <w:tcPr>
            <w:tcW w:w="2693" w:type="dxa"/>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rPr>
                <w:sz w:val="22"/>
                <w:szCs w:val="22"/>
              </w:rPr>
            </w:pPr>
            <w:r>
              <w:rPr>
                <w:sz w:val="22"/>
                <w:szCs w:val="22"/>
              </w:rPr>
              <w:t>nicht absetzbar</w:t>
            </w:r>
          </w:p>
          <w:p w:rsidR="0055730E" w:rsidRDefault="0055730E">
            <w:pPr>
              <w:autoSpaceDE w:val="0"/>
              <w:autoSpaceDN w:val="0"/>
              <w:adjustRightInd w:val="0"/>
              <w:rPr>
                <w:sz w:val="22"/>
                <w:szCs w:val="22"/>
              </w:rPr>
            </w:pPr>
            <w:r>
              <w:rPr>
                <w:sz w:val="22"/>
                <w:szCs w:val="22"/>
              </w:rPr>
              <w:t>homogenisiert</w:t>
            </w:r>
          </w:p>
        </w:tc>
      </w:tr>
      <w:tr w:rsidR="0055730E" w:rsidTr="0055730E">
        <w:tc>
          <w:tcPr>
            <w:tcW w:w="567" w:type="dxa"/>
            <w:tcBorders>
              <w:top w:val="single" w:sz="6" w:space="0" w:color="auto"/>
              <w:left w:val="single" w:sz="6" w:space="0" w:color="auto"/>
              <w:bottom w:val="single" w:sz="6" w:space="0" w:color="auto"/>
              <w:right w:val="single" w:sz="6" w:space="0" w:color="auto"/>
            </w:tcBorders>
          </w:tcPr>
          <w:p w:rsidR="0055730E" w:rsidRDefault="0055730E">
            <w:pPr>
              <w:autoSpaceDE w:val="0"/>
              <w:autoSpaceDN w:val="0"/>
              <w:adjustRightInd w:val="0"/>
              <w:rPr>
                <w:sz w:val="22"/>
                <w:szCs w:val="22"/>
              </w:rPr>
            </w:pPr>
          </w:p>
        </w:tc>
        <w:tc>
          <w:tcPr>
            <w:tcW w:w="2410" w:type="dxa"/>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rPr>
                <w:sz w:val="22"/>
                <w:szCs w:val="22"/>
              </w:rPr>
            </w:pPr>
            <w:r>
              <w:rPr>
                <w:sz w:val="22"/>
                <w:szCs w:val="22"/>
              </w:rPr>
              <w:t xml:space="preserve">c) Cadmium </w:t>
            </w:r>
            <w:r>
              <w:rPr>
                <w:sz w:val="22"/>
                <w:szCs w:val="22"/>
                <w:vertAlign w:val="superscript"/>
              </w:rPr>
              <w:t>(2)</w:t>
            </w:r>
            <w:r>
              <w:rPr>
                <w:sz w:val="22"/>
                <w:szCs w:val="22"/>
              </w:rPr>
              <w:t xml:space="preserve"> (</w:t>
            </w:r>
            <w:proofErr w:type="spellStart"/>
            <w:r>
              <w:rPr>
                <w:sz w:val="22"/>
                <w:szCs w:val="22"/>
              </w:rPr>
              <w:t>Cd</w:t>
            </w:r>
            <w:proofErr w:type="spellEnd"/>
            <w:r>
              <w:rPr>
                <w:sz w:val="22"/>
                <w:szCs w:val="22"/>
              </w:rPr>
              <w:t>)</w:t>
            </w:r>
          </w:p>
        </w:tc>
        <w:tc>
          <w:tcPr>
            <w:tcW w:w="1418" w:type="dxa"/>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rPr>
                <w:sz w:val="22"/>
                <w:szCs w:val="22"/>
              </w:rPr>
            </w:pPr>
            <w:r>
              <w:rPr>
                <w:sz w:val="22"/>
                <w:szCs w:val="22"/>
              </w:rPr>
              <w:t>0,1 mg/l</w:t>
            </w:r>
          </w:p>
        </w:tc>
        <w:tc>
          <w:tcPr>
            <w:tcW w:w="3544" w:type="dxa"/>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rPr>
                <w:sz w:val="22"/>
                <w:szCs w:val="22"/>
              </w:rPr>
            </w:pPr>
            <w:r>
              <w:rPr>
                <w:sz w:val="22"/>
                <w:szCs w:val="22"/>
              </w:rPr>
              <w:t>DIN 38406 E – 22</w:t>
            </w:r>
          </w:p>
          <w:p w:rsidR="0055730E" w:rsidRDefault="0055730E">
            <w:pPr>
              <w:autoSpaceDE w:val="0"/>
              <w:autoSpaceDN w:val="0"/>
              <w:adjustRightInd w:val="0"/>
              <w:rPr>
                <w:sz w:val="22"/>
                <w:szCs w:val="22"/>
              </w:rPr>
            </w:pPr>
            <w:r>
              <w:rPr>
                <w:sz w:val="22"/>
                <w:szCs w:val="22"/>
              </w:rPr>
              <w:t>Ausgabe März 1988</w:t>
            </w:r>
          </w:p>
          <w:p w:rsidR="0055730E" w:rsidRDefault="0055730E">
            <w:pPr>
              <w:autoSpaceDE w:val="0"/>
              <w:autoSpaceDN w:val="0"/>
              <w:adjustRightInd w:val="0"/>
              <w:rPr>
                <w:sz w:val="22"/>
                <w:szCs w:val="22"/>
              </w:rPr>
            </w:pPr>
            <w:r>
              <w:rPr>
                <w:sz w:val="22"/>
                <w:szCs w:val="22"/>
              </w:rPr>
              <w:t>Graphitrohrtechnik</w:t>
            </w:r>
          </w:p>
        </w:tc>
        <w:tc>
          <w:tcPr>
            <w:tcW w:w="2693" w:type="dxa"/>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rPr>
                <w:sz w:val="22"/>
                <w:szCs w:val="22"/>
              </w:rPr>
            </w:pPr>
            <w:r>
              <w:rPr>
                <w:sz w:val="22"/>
                <w:szCs w:val="22"/>
              </w:rPr>
              <w:t>nicht abgesetzt</w:t>
            </w:r>
          </w:p>
          <w:p w:rsidR="0055730E" w:rsidRDefault="0055730E">
            <w:pPr>
              <w:autoSpaceDE w:val="0"/>
              <w:autoSpaceDN w:val="0"/>
              <w:adjustRightInd w:val="0"/>
              <w:rPr>
                <w:sz w:val="22"/>
                <w:szCs w:val="22"/>
              </w:rPr>
            </w:pPr>
            <w:r>
              <w:rPr>
                <w:sz w:val="22"/>
                <w:szCs w:val="22"/>
              </w:rPr>
              <w:t>homogenisiert</w:t>
            </w:r>
          </w:p>
        </w:tc>
      </w:tr>
      <w:tr w:rsidR="0055730E" w:rsidTr="0055730E">
        <w:tc>
          <w:tcPr>
            <w:tcW w:w="567" w:type="dxa"/>
            <w:tcBorders>
              <w:top w:val="single" w:sz="6" w:space="0" w:color="auto"/>
              <w:left w:val="single" w:sz="6" w:space="0" w:color="auto"/>
              <w:bottom w:val="single" w:sz="6" w:space="0" w:color="auto"/>
              <w:right w:val="single" w:sz="6" w:space="0" w:color="auto"/>
            </w:tcBorders>
          </w:tcPr>
          <w:p w:rsidR="0055730E" w:rsidRDefault="0055730E">
            <w:pPr>
              <w:autoSpaceDE w:val="0"/>
              <w:autoSpaceDN w:val="0"/>
              <w:adjustRightInd w:val="0"/>
              <w:rPr>
                <w:sz w:val="22"/>
                <w:szCs w:val="22"/>
              </w:rPr>
            </w:pPr>
          </w:p>
        </w:tc>
        <w:tc>
          <w:tcPr>
            <w:tcW w:w="2410" w:type="dxa"/>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rPr>
                <w:sz w:val="22"/>
                <w:szCs w:val="22"/>
                <w:lang w:val="it-IT"/>
              </w:rPr>
            </w:pPr>
            <w:r>
              <w:rPr>
                <w:sz w:val="22"/>
                <w:szCs w:val="22"/>
                <w:lang w:val="it-IT"/>
              </w:rPr>
              <w:t xml:space="preserve">d) </w:t>
            </w:r>
            <w:proofErr w:type="spellStart"/>
            <w:r>
              <w:rPr>
                <w:sz w:val="22"/>
                <w:szCs w:val="22"/>
                <w:lang w:val="it-IT"/>
              </w:rPr>
              <w:t>Chrom</w:t>
            </w:r>
            <w:proofErr w:type="spellEnd"/>
            <w:r>
              <w:rPr>
                <w:sz w:val="22"/>
                <w:szCs w:val="22"/>
                <w:lang w:val="it-IT"/>
              </w:rPr>
              <w:t xml:space="preserve"> VI</w:t>
            </w:r>
            <w:proofErr w:type="gramStart"/>
            <w:r>
              <w:rPr>
                <w:sz w:val="22"/>
                <w:szCs w:val="22"/>
                <w:lang w:val="it-IT"/>
              </w:rPr>
              <w:t xml:space="preserve">   (</w:t>
            </w:r>
            <w:proofErr w:type="gramEnd"/>
            <w:r>
              <w:rPr>
                <w:sz w:val="22"/>
                <w:szCs w:val="22"/>
                <w:lang w:val="it-IT"/>
              </w:rPr>
              <w:t xml:space="preserve">Cr) </w:t>
            </w:r>
          </w:p>
        </w:tc>
        <w:tc>
          <w:tcPr>
            <w:tcW w:w="1418" w:type="dxa"/>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rPr>
                <w:sz w:val="22"/>
                <w:szCs w:val="22"/>
              </w:rPr>
            </w:pPr>
            <w:r>
              <w:rPr>
                <w:sz w:val="22"/>
                <w:szCs w:val="22"/>
              </w:rPr>
              <w:t>0,2 mg/l</w:t>
            </w:r>
          </w:p>
        </w:tc>
        <w:tc>
          <w:tcPr>
            <w:tcW w:w="3544" w:type="dxa"/>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rPr>
                <w:sz w:val="22"/>
                <w:szCs w:val="22"/>
              </w:rPr>
            </w:pPr>
            <w:r>
              <w:rPr>
                <w:sz w:val="22"/>
                <w:szCs w:val="22"/>
              </w:rPr>
              <w:t>DIN 38405 – D 24</w:t>
            </w:r>
          </w:p>
          <w:p w:rsidR="0055730E" w:rsidRDefault="0055730E">
            <w:pPr>
              <w:autoSpaceDE w:val="0"/>
              <w:autoSpaceDN w:val="0"/>
              <w:adjustRightInd w:val="0"/>
              <w:rPr>
                <w:sz w:val="22"/>
                <w:szCs w:val="22"/>
              </w:rPr>
            </w:pPr>
            <w:r>
              <w:rPr>
                <w:sz w:val="22"/>
                <w:szCs w:val="22"/>
              </w:rPr>
              <w:t>Ausgabe Mai 1987</w:t>
            </w:r>
          </w:p>
        </w:tc>
        <w:tc>
          <w:tcPr>
            <w:tcW w:w="2693" w:type="dxa"/>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rPr>
                <w:sz w:val="22"/>
                <w:szCs w:val="22"/>
              </w:rPr>
            </w:pPr>
            <w:r>
              <w:rPr>
                <w:sz w:val="22"/>
                <w:szCs w:val="22"/>
              </w:rPr>
              <w:t>nicht absetzbar</w:t>
            </w:r>
          </w:p>
          <w:p w:rsidR="0055730E" w:rsidRDefault="0055730E">
            <w:pPr>
              <w:autoSpaceDE w:val="0"/>
              <w:autoSpaceDN w:val="0"/>
              <w:adjustRightInd w:val="0"/>
              <w:rPr>
                <w:sz w:val="22"/>
                <w:szCs w:val="22"/>
              </w:rPr>
            </w:pPr>
            <w:r>
              <w:rPr>
                <w:sz w:val="22"/>
                <w:szCs w:val="22"/>
              </w:rPr>
              <w:t>homogenisiert</w:t>
            </w:r>
          </w:p>
        </w:tc>
      </w:tr>
      <w:tr w:rsidR="0055730E" w:rsidTr="0055730E">
        <w:tc>
          <w:tcPr>
            <w:tcW w:w="567" w:type="dxa"/>
            <w:tcBorders>
              <w:top w:val="single" w:sz="6" w:space="0" w:color="auto"/>
              <w:left w:val="single" w:sz="6" w:space="0" w:color="auto"/>
              <w:bottom w:val="single" w:sz="6" w:space="0" w:color="auto"/>
              <w:right w:val="single" w:sz="6" w:space="0" w:color="auto"/>
            </w:tcBorders>
          </w:tcPr>
          <w:p w:rsidR="0055730E" w:rsidRDefault="0055730E">
            <w:pPr>
              <w:autoSpaceDE w:val="0"/>
              <w:autoSpaceDN w:val="0"/>
              <w:adjustRightInd w:val="0"/>
              <w:rPr>
                <w:sz w:val="22"/>
                <w:szCs w:val="22"/>
              </w:rPr>
            </w:pPr>
          </w:p>
        </w:tc>
        <w:tc>
          <w:tcPr>
            <w:tcW w:w="2410" w:type="dxa"/>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rPr>
                <w:sz w:val="22"/>
                <w:szCs w:val="22"/>
              </w:rPr>
            </w:pPr>
            <w:r>
              <w:rPr>
                <w:sz w:val="22"/>
                <w:szCs w:val="22"/>
              </w:rPr>
              <w:t xml:space="preserve">e) Chrom </w:t>
            </w:r>
            <w:r>
              <w:rPr>
                <w:sz w:val="22"/>
                <w:szCs w:val="22"/>
                <w:vertAlign w:val="superscript"/>
              </w:rPr>
              <w:t xml:space="preserve">(3)      </w:t>
            </w:r>
            <w:r>
              <w:rPr>
                <w:sz w:val="22"/>
                <w:szCs w:val="22"/>
              </w:rPr>
              <w:t>(</w:t>
            </w:r>
            <w:proofErr w:type="spellStart"/>
            <w:r>
              <w:rPr>
                <w:sz w:val="22"/>
                <w:szCs w:val="22"/>
              </w:rPr>
              <w:t>Cr</w:t>
            </w:r>
            <w:proofErr w:type="spellEnd"/>
            <w:r>
              <w:rPr>
                <w:sz w:val="22"/>
                <w:szCs w:val="22"/>
              </w:rPr>
              <w:t>)</w:t>
            </w:r>
          </w:p>
        </w:tc>
        <w:tc>
          <w:tcPr>
            <w:tcW w:w="1418" w:type="dxa"/>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rPr>
                <w:sz w:val="22"/>
                <w:szCs w:val="22"/>
                <w:lang w:val="it-IT"/>
              </w:rPr>
            </w:pPr>
            <w:r>
              <w:rPr>
                <w:sz w:val="22"/>
                <w:szCs w:val="22"/>
                <w:lang w:val="it-IT"/>
              </w:rPr>
              <w:t>1,0 mg/l</w:t>
            </w:r>
          </w:p>
        </w:tc>
        <w:tc>
          <w:tcPr>
            <w:tcW w:w="3544" w:type="dxa"/>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rPr>
                <w:sz w:val="22"/>
                <w:szCs w:val="22"/>
                <w:lang w:val="it-IT"/>
              </w:rPr>
            </w:pPr>
            <w:r>
              <w:rPr>
                <w:sz w:val="22"/>
                <w:szCs w:val="22"/>
                <w:lang w:val="it-IT"/>
              </w:rPr>
              <w:t>DIN 38406 – E 22</w:t>
            </w:r>
          </w:p>
          <w:p w:rsidR="0055730E" w:rsidRDefault="0055730E">
            <w:pPr>
              <w:autoSpaceDE w:val="0"/>
              <w:autoSpaceDN w:val="0"/>
              <w:adjustRightInd w:val="0"/>
              <w:rPr>
                <w:sz w:val="22"/>
                <w:szCs w:val="22"/>
              </w:rPr>
            </w:pPr>
            <w:r>
              <w:rPr>
                <w:sz w:val="22"/>
                <w:szCs w:val="22"/>
              </w:rPr>
              <w:t>Ausgabe März 1988</w:t>
            </w:r>
          </w:p>
        </w:tc>
        <w:tc>
          <w:tcPr>
            <w:tcW w:w="2693" w:type="dxa"/>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rPr>
                <w:sz w:val="22"/>
                <w:szCs w:val="22"/>
              </w:rPr>
            </w:pPr>
            <w:r>
              <w:rPr>
                <w:sz w:val="22"/>
                <w:szCs w:val="22"/>
              </w:rPr>
              <w:t>nicht abgesetzt</w:t>
            </w:r>
          </w:p>
          <w:p w:rsidR="0055730E" w:rsidRDefault="0055730E">
            <w:pPr>
              <w:autoSpaceDE w:val="0"/>
              <w:autoSpaceDN w:val="0"/>
              <w:adjustRightInd w:val="0"/>
              <w:rPr>
                <w:sz w:val="22"/>
                <w:szCs w:val="22"/>
              </w:rPr>
            </w:pPr>
            <w:r>
              <w:rPr>
                <w:sz w:val="22"/>
                <w:szCs w:val="22"/>
              </w:rPr>
              <w:t>homogenisiert</w:t>
            </w:r>
          </w:p>
        </w:tc>
      </w:tr>
      <w:tr w:rsidR="0055730E" w:rsidTr="0055730E">
        <w:tc>
          <w:tcPr>
            <w:tcW w:w="567" w:type="dxa"/>
            <w:tcBorders>
              <w:top w:val="single" w:sz="6" w:space="0" w:color="auto"/>
              <w:left w:val="single" w:sz="6" w:space="0" w:color="auto"/>
              <w:bottom w:val="single" w:sz="6" w:space="0" w:color="auto"/>
              <w:right w:val="single" w:sz="6" w:space="0" w:color="auto"/>
            </w:tcBorders>
          </w:tcPr>
          <w:p w:rsidR="0055730E" w:rsidRDefault="0055730E">
            <w:pPr>
              <w:autoSpaceDE w:val="0"/>
              <w:autoSpaceDN w:val="0"/>
              <w:adjustRightInd w:val="0"/>
              <w:rPr>
                <w:sz w:val="22"/>
                <w:szCs w:val="22"/>
              </w:rPr>
            </w:pPr>
          </w:p>
        </w:tc>
        <w:tc>
          <w:tcPr>
            <w:tcW w:w="2410" w:type="dxa"/>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rPr>
                <w:sz w:val="22"/>
                <w:szCs w:val="22"/>
              </w:rPr>
            </w:pPr>
            <w:r>
              <w:rPr>
                <w:sz w:val="22"/>
                <w:szCs w:val="22"/>
              </w:rPr>
              <w:t xml:space="preserve">f) Kupfer </w:t>
            </w:r>
            <w:r>
              <w:rPr>
                <w:sz w:val="22"/>
                <w:szCs w:val="22"/>
                <w:vertAlign w:val="superscript"/>
              </w:rPr>
              <w:t xml:space="preserve">(4) </w:t>
            </w:r>
            <w:r>
              <w:rPr>
                <w:sz w:val="22"/>
                <w:szCs w:val="22"/>
              </w:rPr>
              <w:t xml:space="preserve">    (</w:t>
            </w:r>
            <w:proofErr w:type="spellStart"/>
            <w:r>
              <w:rPr>
                <w:sz w:val="22"/>
                <w:szCs w:val="22"/>
              </w:rPr>
              <w:t>Cu</w:t>
            </w:r>
            <w:proofErr w:type="spellEnd"/>
            <w:r>
              <w:rPr>
                <w:sz w:val="22"/>
                <w:szCs w:val="22"/>
              </w:rPr>
              <w:t>)</w:t>
            </w:r>
          </w:p>
        </w:tc>
        <w:tc>
          <w:tcPr>
            <w:tcW w:w="1418" w:type="dxa"/>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rPr>
                <w:sz w:val="22"/>
                <w:szCs w:val="22"/>
                <w:lang w:val="it-IT"/>
              </w:rPr>
            </w:pPr>
            <w:r>
              <w:rPr>
                <w:sz w:val="22"/>
                <w:szCs w:val="22"/>
                <w:lang w:val="it-IT"/>
              </w:rPr>
              <w:t>1,0 mg/l</w:t>
            </w:r>
          </w:p>
        </w:tc>
        <w:tc>
          <w:tcPr>
            <w:tcW w:w="3544" w:type="dxa"/>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rPr>
                <w:sz w:val="22"/>
                <w:szCs w:val="22"/>
                <w:lang w:val="it-IT"/>
              </w:rPr>
            </w:pPr>
            <w:r>
              <w:rPr>
                <w:sz w:val="22"/>
                <w:szCs w:val="22"/>
                <w:lang w:val="it-IT"/>
              </w:rPr>
              <w:t>DIN 38406 – E –22</w:t>
            </w:r>
          </w:p>
          <w:p w:rsidR="0055730E" w:rsidRDefault="0055730E">
            <w:pPr>
              <w:autoSpaceDE w:val="0"/>
              <w:autoSpaceDN w:val="0"/>
              <w:adjustRightInd w:val="0"/>
              <w:rPr>
                <w:sz w:val="22"/>
                <w:szCs w:val="22"/>
              </w:rPr>
            </w:pPr>
            <w:r>
              <w:rPr>
                <w:sz w:val="22"/>
                <w:szCs w:val="22"/>
              </w:rPr>
              <w:t>Ausgabe März 1988</w:t>
            </w:r>
          </w:p>
        </w:tc>
        <w:tc>
          <w:tcPr>
            <w:tcW w:w="2693" w:type="dxa"/>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rPr>
                <w:sz w:val="22"/>
                <w:szCs w:val="22"/>
              </w:rPr>
            </w:pPr>
            <w:r>
              <w:rPr>
                <w:sz w:val="22"/>
                <w:szCs w:val="22"/>
              </w:rPr>
              <w:t>nicht abgesetzt</w:t>
            </w:r>
          </w:p>
          <w:p w:rsidR="0055730E" w:rsidRDefault="0055730E">
            <w:pPr>
              <w:autoSpaceDE w:val="0"/>
              <w:autoSpaceDN w:val="0"/>
              <w:adjustRightInd w:val="0"/>
              <w:rPr>
                <w:sz w:val="22"/>
                <w:szCs w:val="22"/>
              </w:rPr>
            </w:pPr>
            <w:r>
              <w:rPr>
                <w:sz w:val="22"/>
                <w:szCs w:val="22"/>
              </w:rPr>
              <w:t>homogenisiert</w:t>
            </w:r>
          </w:p>
        </w:tc>
      </w:tr>
      <w:tr w:rsidR="0055730E" w:rsidTr="0055730E">
        <w:tc>
          <w:tcPr>
            <w:tcW w:w="567" w:type="dxa"/>
            <w:tcBorders>
              <w:top w:val="single" w:sz="6" w:space="0" w:color="auto"/>
              <w:left w:val="single" w:sz="6" w:space="0" w:color="auto"/>
              <w:bottom w:val="single" w:sz="6" w:space="0" w:color="auto"/>
              <w:right w:val="single" w:sz="6" w:space="0" w:color="auto"/>
            </w:tcBorders>
          </w:tcPr>
          <w:p w:rsidR="0055730E" w:rsidRDefault="0055730E">
            <w:pPr>
              <w:autoSpaceDE w:val="0"/>
              <w:autoSpaceDN w:val="0"/>
              <w:adjustRightInd w:val="0"/>
              <w:rPr>
                <w:sz w:val="22"/>
                <w:szCs w:val="22"/>
              </w:rPr>
            </w:pPr>
          </w:p>
        </w:tc>
        <w:tc>
          <w:tcPr>
            <w:tcW w:w="2410" w:type="dxa"/>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rPr>
                <w:sz w:val="22"/>
                <w:szCs w:val="22"/>
              </w:rPr>
            </w:pPr>
            <w:r>
              <w:rPr>
                <w:sz w:val="22"/>
                <w:szCs w:val="22"/>
              </w:rPr>
              <w:t xml:space="preserve">g) Nickel </w:t>
            </w:r>
            <w:r>
              <w:rPr>
                <w:sz w:val="22"/>
                <w:szCs w:val="22"/>
                <w:vertAlign w:val="superscript"/>
              </w:rPr>
              <w:t xml:space="preserve">(5)  </w:t>
            </w:r>
            <w:r>
              <w:rPr>
                <w:sz w:val="22"/>
                <w:szCs w:val="22"/>
              </w:rPr>
              <w:t xml:space="preserve">    (</w:t>
            </w:r>
            <w:proofErr w:type="spellStart"/>
            <w:r>
              <w:rPr>
                <w:sz w:val="22"/>
                <w:szCs w:val="22"/>
              </w:rPr>
              <w:t>Ni</w:t>
            </w:r>
            <w:proofErr w:type="spellEnd"/>
            <w:r>
              <w:rPr>
                <w:sz w:val="22"/>
                <w:szCs w:val="22"/>
              </w:rPr>
              <w:t>)</w:t>
            </w:r>
          </w:p>
        </w:tc>
        <w:tc>
          <w:tcPr>
            <w:tcW w:w="1418" w:type="dxa"/>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rPr>
                <w:sz w:val="22"/>
                <w:szCs w:val="22"/>
                <w:lang w:val="it-IT"/>
              </w:rPr>
            </w:pPr>
            <w:r>
              <w:rPr>
                <w:sz w:val="22"/>
                <w:szCs w:val="22"/>
                <w:lang w:val="it-IT"/>
              </w:rPr>
              <w:t>1,0 mg/l</w:t>
            </w:r>
          </w:p>
        </w:tc>
        <w:tc>
          <w:tcPr>
            <w:tcW w:w="3544" w:type="dxa"/>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rPr>
                <w:sz w:val="22"/>
                <w:szCs w:val="22"/>
                <w:lang w:val="it-IT"/>
              </w:rPr>
            </w:pPr>
            <w:r>
              <w:rPr>
                <w:sz w:val="22"/>
                <w:szCs w:val="22"/>
                <w:lang w:val="it-IT"/>
              </w:rPr>
              <w:t>DIN 38405 – E –22</w:t>
            </w:r>
          </w:p>
          <w:p w:rsidR="0055730E" w:rsidRDefault="0055730E">
            <w:pPr>
              <w:autoSpaceDE w:val="0"/>
              <w:autoSpaceDN w:val="0"/>
              <w:adjustRightInd w:val="0"/>
              <w:rPr>
                <w:sz w:val="22"/>
                <w:szCs w:val="22"/>
              </w:rPr>
            </w:pPr>
            <w:r>
              <w:rPr>
                <w:sz w:val="22"/>
                <w:szCs w:val="22"/>
              </w:rPr>
              <w:t>Ausgabe März 1988</w:t>
            </w:r>
          </w:p>
        </w:tc>
        <w:tc>
          <w:tcPr>
            <w:tcW w:w="2693" w:type="dxa"/>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rPr>
                <w:sz w:val="22"/>
                <w:szCs w:val="22"/>
              </w:rPr>
            </w:pPr>
            <w:r>
              <w:rPr>
                <w:sz w:val="22"/>
                <w:szCs w:val="22"/>
              </w:rPr>
              <w:t>nicht abgesetzt</w:t>
            </w:r>
          </w:p>
          <w:p w:rsidR="0055730E" w:rsidRDefault="0055730E">
            <w:pPr>
              <w:autoSpaceDE w:val="0"/>
              <w:autoSpaceDN w:val="0"/>
              <w:adjustRightInd w:val="0"/>
              <w:rPr>
                <w:sz w:val="22"/>
                <w:szCs w:val="22"/>
              </w:rPr>
            </w:pPr>
            <w:r>
              <w:rPr>
                <w:sz w:val="22"/>
                <w:szCs w:val="22"/>
              </w:rPr>
              <w:t>homogenisiert</w:t>
            </w:r>
          </w:p>
        </w:tc>
      </w:tr>
      <w:tr w:rsidR="0055730E" w:rsidTr="0055730E">
        <w:tc>
          <w:tcPr>
            <w:tcW w:w="567" w:type="dxa"/>
            <w:tcBorders>
              <w:top w:val="single" w:sz="6" w:space="0" w:color="auto"/>
              <w:left w:val="single" w:sz="6" w:space="0" w:color="auto"/>
              <w:bottom w:val="single" w:sz="6" w:space="0" w:color="auto"/>
              <w:right w:val="single" w:sz="6" w:space="0" w:color="auto"/>
            </w:tcBorders>
          </w:tcPr>
          <w:p w:rsidR="0055730E" w:rsidRDefault="0055730E">
            <w:pPr>
              <w:autoSpaceDE w:val="0"/>
              <w:autoSpaceDN w:val="0"/>
              <w:adjustRightInd w:val="0"/>
              <w:rPr>
                <w:sz w:val="22"/>
                <w:szCs w:val="22"/>
              </w:rPr>
            </w:pPr>
          </w:p>
        </w:tc>
        <w:tc>
          <w:tcPr>
            <w:tcW w:w="2410" w:type="dxa"/>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rPr>
                <w:sz w:val="22"/>
                <w:szCs w:val="22"/>
              </w:rPr>
            </w:pPr>
            <w:r>
              <w:rPr>
                <w:sz w:val="22"/>
                <w:szCs w:val="22"/>
              </w:rPr>
              <w:t xml:space="preserve">h) Quecksilber </w:t>
            </w:r>
            <w:r>
              <w:rPr>
                <w:sz w:val="22"/>
                <w:szCs w:val="22"/>
                <w:vertAlign w:val="superscript"/>
              </w:rPr>
              <w:t xml:space="preserve">(6) </w:t>
            </w:r>
            <w:r>
              <w:rPr>
                <w:sz w:val="22"/>
                <w:szCs w:val="22"/>
              </w:rPr>
              <w:t xml:space="preserve"> (</w:t>
            </w:r>
            <w:proofErr w:type="spellStart"/>
            <w:r>
              <w:rPr>
                <w:sz w:val="22"/>
                <w:szCs w:val="22"/>
              </w:rPr>
              <w:t>Hg</w:t>
            </w:r>
            <w:proofErr w:type="spellEnd"/>
            <w:r>
              <w:rPr>
                <w:sz w:val="22"/>
                <w:szCs w:val="22"/>
              </w:rPr>
              <w:t>)</w:t>
            </w:r>
          </w:p>
        </w:tc>
        <w:tc>
          <w:tcPr>
            <w:tcW w:w="1418" w:type="dxa"/>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rPr>
                <w:sz w:val="22"/>
                <w:szCs w:val="22"/>
                <w:lang w:val="it-IT"/>
              </w:rPr>
            </w:pPr>
            <w:r>
              <w:rPr>
                <w:sz w:val="22"/>
                <w:szCs w:val="22"/>
                <w:lang w:val="it-IT"/>
              </w:rPr>
              <w:t>0,005 mg/l</w:t>
            </w:r>
          </w:p>
        </w:tc>
        <w:tc>
          <w:tcPr>
            <w:tcW w:w="3544" w:type="dxa"/>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rPr>
                <w:sz w:val="22"/>
                <w:szCs w:val="22"/>
                <w:lang w:val="it-IT"/>
              </w:rPr>
            </w:pPr>
            <w:r>
              <w:rPr>
                <w:sz w:val="22"/>
                <w:szCs w:val="22"/>
                <w:lang w:val="it-IT"/>
              </w:rPr>
              <w:t>DIN 38406 – E 12 – 3</w:t>
            </w:r>
          </w:p>
          <w:p w:rsidR="0055730E" w:rsidRDefault="0055730E">
            <w:pPr>
              <w:autoSpaceDE w:val="0"/>
              <w:autoSpaceDN w:val="0"/>
              <w:adjustRightInd w:val="0"/>
              <w:rPr>
                <w:sz w:val="22"/>
                <w:szCs w:val="22"/>
              </w:rPr>
            </w:pPr>
            <w:r>
              <w:rPr>
                <w:sz w:val="22"/>
                <w:szCs w:val="22"/>
              </w:rPr>
              <w:t>Ausgabe Juli 1980</w:t>
            </w:r>
          </w:p>
        </w:tc>
        <w:tc>
          <w:tcPr>
            <w:tcW w:w="2693" w:type="dxa"/>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rPr>
                <w:sz w:val="22"/>
                <w:szCs w:val="22"/>
              </w:rPr>
            </w:pPr>
            <w:r>
              <w:rPr>
                <w:sz w:val="22"/>
                <w:szCs w:val="22"/>
              </w:rPr>
              <w:t>nicht abgesetzt</w:t>
            </w:r>
          </w:p>
          <w:p w:rsidR="0055730E" w:rsidRDefault="0055730E">
            <w:pPr>
              <w:autoSpaceDE w:val="0"/>
              <w:autoSpaceDN w:val="0"/>
              <w:adjustRightInd w:val="0"/>
              <w:rPr>
                <w:sz w:val="22"/>
                <w:szCs w:val="22"/>
              </w:rPr>
            </w:pPr>
            <w:r>
              <w:rPr>
                <w:sz w:val="22"/>
                <w:szCs w:val="22"/>
              </w:rPr>
              <w:t>homogenisiert</w:t>
            </w:r>
          </w:p>
        </w:tc>
      </w:tr>
      <w:tr w:rsidR="0055730E" w:rsidTr="0055730E">
        <w:tc>
          <w:tcPr>
            <w:tcW w:w="567" w:type="dxa"/>
            <w:tcBorders>
              <w:top w:val="single" w:sz="6" w:space="0" w:color="auto"/>
              <w:left w:val="single" w:sz="6" w:space="0" w:color="auto"/>
              <w:bottom w:val="single" w:sz="6" w:space="0" w:color="auto"/>
              <w:right w:val="single" w:sz="6" w:space="0" w:color="auto"/>
            </w:tcBorders>
          </w:tcPr>
          <w:p w:rsidR="0055730E" w:rsidRDefault="0055730E">
            <w:pPr>
              <w:autoSpaceDE w:val="0"/>
              <w:autoSpaceDN w:val="0"/>
              <w:adjustRightInd w:val="0"/>
              <w:rPr>
                <w:sz w:val="22"/>
                <w:szCs w:val="22"/>
              </w:rPr>
            </w:pPr>
          </w:p>
        </w:tc>
        <w:tc>
          <w:tcPr>
            <w:tcW w:w="2410" w:type="dxa"/>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rPr>
                <w:sz w:val="22"/>
                <w:szCs w:val="22"/>
              </w:rPr>
            </w:pPr>
            <w:r>
              <w:rPr>
                <w:sz w:val="22"/>
                <w:szCs w:val="22"/>
              </w:rPr>
              <w:t>i) Selen     (Se)</w:t>
            </w:r>
          </w:p>
        </w:tc>
        <w:tc>
          <w:tcPr>
            <w:tcW w:w="1418" w:type="dxa"/>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rPr>
                <w:sz w:val="22"/>
                <w:szCs w:val="22"/>
              </w:rPr>
            </w:pPr>
            <w:r>
              <w:rPr>
                <w:sz w:val="22"/>
                <w:szCs w:val="22"/>
              </w:rPr>
              <w:t>1,0 mg/l</w:t>
            </w:r>
          </w:p>
        </w:tc>
        <w:tc>
          <w:tcPr>
            <w:tcW w:w="3544" w:type="dxa"/>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rPr>
                <w:sz w:val="22"/>
                <w:szCs w:val="22"/>
              </w:rPr>
            </w:pPr>
            <w:r>
              <w:rPr>
                <w:sz w:val="22"/>
                <w:szCs w:val="22"/>
              </w:rPr>
              <w:t>DIN 38405 Teil 23</w:t>
            </w:r>
          </w:p>
          <w:p w:rsidR="0055730E" w:rsidRDefault="0055730E">
            <w:pPr>
              <w:autoSpaceDE w:val="0"/>
              <w:autoSpaceDN w:val="0"/>
              <w:adjustRightInd w:val="0"/>
              <w:rPr>
                <w:sz w:val="22"/>
                <w:szCs w:val="22"/>
              </w:rPr>
            </w:pPr>
            <w:r>
              <w:rPr>
                <w:sz w:val="22"/>
                <w:szCs w:val="22"/>
              </w:rPr>
              <w:t xml:space="preserve">Entwurf Januar 1986 </w:t>
            </w:r>
          </w:p>
        </w:tc>
        <w:tc>
          <w:tcPr>
            <w:tcW w:w="2693" w:type="dxa"/>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rPr>
                <w:sz w:val="22"/>
                <w:szCs w:val="22"/>
              </w:rPr>
            </w:pPr>
            <w:r>
              <w:rPr>
                <w:sz w:val="22"/>
                <w:szCs w:val="22"/>
              </w:rPr>
              <w:t>nicht abgesetzt</w:t>
            </w:r>
          </w:p>
          <w:p w:rsidR="0055730E" w:rsidRDefault="0055730E">
            <w:pPr>
              <w:autoSpaceDE w:val="0"/>
              <w:autoSpaceDN w:val="0"/>
              <w:adjustRightInd w:val="0"/>
              <w:rPr>
                <w:sz w:val="22"/>
                <w:szCs w:val="22"/>
              </w:rPr>
            </w:pPr>
            <w:r>
              <w:rPr>
                <w:sz w:val="22"/>
                <w:szCs w:val="22"/>
              </w:rPr>
              <w:t xml:space="preserve"> homogenisiert</w:t>
            </w:r>
          </w:p>
        </w:tc>
      </w:tr>
      <w:tr w:rsidR="0055730E" w:rsidTr="0055730E">
        <w:tc>
          <w:tcPr>
            <w:tcW w:w="567" w:type="dxa"/>
            <w:tcBorders>
              <w:top w:val="single" w:sz="6" w:space="0" w:color="auto"/>
              <w:left w:val="single" w:sz="6" w:space="0" w:color="auto"/>
              <w:bottom w:val="single" w:sz="6" w:space="0" w:color="auto"/>
              <w:right w:val="single" w:sz="6" w:space="0" w:color="auto"/>
            </w:tcBorders>
          </w:tcPr>
          <w:p w:rsidR="0055730E" w:rsidRDefault="0055730E">
            <w:pPr>
              <w:autoSpaceDE w:val="0"/>
              <w:autoSpaceDN w:val="0"/>
              <w:adjustRightInd w:val="0"/>
              <w:rPr>
                <w:sz w:val="22"/>
                <w:szCs w:val="22"/>
              </w:rPr>
            </w:pPr>
          </w:p>
        </w:tc>
        <w:tc>
          <w:tcPr>
            <w:tcW w:w="2410" w:type="dxa"/>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rPr>
                <w:sz w:val="22"/>
                <w:szCs w:val="22"/>
              </w:rPr>
            </w:pPr>
            <w:r>
              <w:rPr>
                <w:sz w:val="22"/>
                <w:szCs w:val="22"/>
              </w:rPr>
              <w:t xml:space="preserve">j) Zink  </w:t>
            </w:r>
            <w:r>
              <w:rPr>
                <w:sz w:val="22"/>
                <w:szCs w:val="22"/>
                <w:vertAlign w:val="superscript"/>
              </w:rPr>
              <w:t xml:space="preserve">(7)    </w:t>
            </w:r>
            <w:r>
              <w:rPr>
                <w:sz w:val="22"/>
                <w:szCs w:val="22"/>
              </w:rPr>
              <w:t>(</w:t>
            </w:r>
            <w:proofErr w:type="spellStart"/>
            <w:r>
              <w:rPr>
                <w:sz w:val="22"/>
                <w:szCs w:val="22"/>
              </w:rPr>
              <w:t>Zn</w:t>
            </w:r>
            <w:proofErr w:type="spellEnd"/>
            <w:r>
              <w:rPr>
                <w:sz w:val="22"/>
                <w:szCs w:val="22"/>
              </w:rPr>
              <w:t xml:space="preserve">) </w:t>
            </w:r>
          </w:p>
        </w:tc>
        <w:tc>
          <w:tcPr>
            <w:tcW w:w="1418" w:type="dxa"/>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rPr>
                <w:sz w:val="22"/>
                <w:szCs w:val="22"/>
                <w:lang w:val="it-IT"/>
              </w:rPr>
            </w:pPr>
            <w:r>
              <w:rPr>
                <w:sz w:val="22"/>
                <w:szCs w:val="22"/>
                <w:lang w:val="it-IT"/>
              </w:rPr>
              <w:t>0,5 mg/l</w:t>
            </w:r>
          </w:p>
        </w:tc>
        <w:tc>
          <w:tcPr>
            <w:tcW w:w="3544" w:type="dxa"/>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rPr>
                <w:sz w:val="22"/>
                <w:szCs w:val="22"/>
                <w:lang w:val="it-IT"/>
              </w:rPr>
            </w:pPr>
            <w:r>
              <w:rPr>
                <w:sz w:val="22"/>
                <w:szCs w:val="22"/>
                <w:lang w:val="it-IT"/>
              </w:rPr>
              <w:t>DIN 38406 – E –22</w:t>
            </w:r>
          </w:p>
          <w:p w:rsidR="0055730E" w:rsidRDefault="0055730E">
            <w:pPr>
              <w:autoSpaceDE w:val="0"/>
              <w:autoSpaceDN w:val="0"/>
              <w:adjustRightInd w:val="0"/>
              <w:rPr>
                <w:sz w:val="22"/>
                <w:szCs w:val="22"/>
              </w:rPr>
            </w:pPr>
            <w:r>
              <w:rPr>
                <w:sz w:val="22"/>
                <w:szCs w:val="22"/>
              </w:rPr>
              <w:t>Ausgabe März 1988</w:t>
            </w:r>
          </w:p>
        </w:tc>
        <w:tc>
          <w:tcPr>
            <w:tcW w:w="2693" w:type="dxa"/>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rPr>
                <w:sz w:val="22"/>
                <w:szCs w:val="22"/>
              </w:rPr>
            </w:pPr>
            <w:r>
              <w:rPr>
                <w:sz w:val="22"/>
                <w:szCs w:val="22"/>
              </w:rPr>
              <w:t>nicht abgesetzt</w:t>
            </w:r>
          </w:p>
          <w:p w:rsidR="0055730E" w:rsidRDefault="0055730E">
            <w:pPr>
              <w:autoSpaceDE w:val="0"/>
              <w:autoSpaceDN w:val="0"/>
              <w:adjustRightInd w:val="0"/>
              <w:rPr>
                <w:sz w:val="22"/>
                <w:szCs w:val="22"/>
              </w:rPr>
            </w:pPr>
            <w:r>
              <w:rPr>
                <w:sz w:val="22"/>
                <w:szCs w:val="22"/>
              </w:rPr>
              <w:t>homogenisiert</w:t>
            </w:r>
          </w:p>
        </w:tc>
      </w:tr>
      <w:tr w:rsidR="0055730E" w:rsidTr="0055730E">
        <w:tc>
          <w:tcPr>
            <w:tcW w:w="567" w:type="dxa"/>
            <w:tcBorders>
              <w:top w:val="single" w:sz="6" w:space="0" w:color="auto"/>
              <w:left w:val="single" w:sz="6" w:space="0" w:color="auto"/>
              <w:bottom w:val="single" w:sz="6" w:space="0" w:color="auto"/>
              <w:right w:val="single" w:sz="6" w:space="0" w:color="auto"/>
            </w:tcBorders>
          </w:tcPr>
          <w:p w:rsidR="0055730E" w:rsidRDefault="0055730E">
            <w:pPr>
              <w:autoSpaceDE w:val="0"/>
              <w:autoSpaceDN w:val="0"/>
              <w:adjustRightInd w:val="0"/>
              <w:rPr>
                <w:sz w:val="22"/>
                <w:szCs w:val="22"/>
              </w:rPr>
            </w:pPr>
          </w:p>
        </w:tc>
        <w:tc>
          <w:tcPr>
            <w:tcW w:w="2410" w:type="dxa"/>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rPr>
                <w:sz w:val="22"/>
                <w:szCs w:val="22"/>
              </w:rPr>
            </w:pPr>
            <w:r>
              <w:rPr>
                <w:sz w:val="22"/>
                <w:szCs w:val="22"/>
              </w:rPr>
              <w:t>k) Zinn   (</w:t>
            </w:r>
            <w:proofErr w:type="spellStart"/>
            <w:r>
              <w:rPr>
                <w:sz w:val="22"/>
                <w:szCs w:val="22"/>
              </w:rPr>
              <w:t>Sn</w:t>
            </w:r>
            <w:proofErr w:type="spellEnd"/>
            <w:r>
              <w:rPr>
                <w:sz w:val="22"/>
                <w:szCs w:val="22"/>
              </w:rPr>
              <w:t>)</w:t>
            </w:r>
          </w:p>
        </w:tc>
        <w:tc>
          <w:tcPr>
            <w:tcW w:w="1418" w:type="dxa"/>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rPr>
                <w:sz w:val="22"/>
                <w:szCs w:val="22"/>
                <w:lang w:val="it-IT"/>
              </w:rPr>
            </w:pPr>
            <w:r>
              <w:rPr>
                <w:sz w:val="22"/>
                <w:szCs w:val="22"/>
                <w:lang w:val="it-IT"/>
              </w:rPr>
              <w:t>3 mg/l</w:t>
            </w:r>
          </w:p>
        </w:tc>
        <w:tc>
          <w:tcPr>
            <w:tcW w:w="3544" w:type="dxa"/>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rPr>
                <w:sz w:val="22"/>
                <w:szCs w:val="22"/>
                <w:lang w:val="it-IT"/>
              </w:rPr>
            </w:pPr>
            <w:r>
              <w:rPr>
                <w:sz w:val="22"/>
                <w:szCs w:val="22"/>
                <w:lang w:val="it-IT"/>
              </w:rPr>
              <w:t>DIN 38406 – E –22</w:t>
            </w:r>
          </w:p>
          <w:p w:rsidR="0055730E" w:rsidRDefault="0055730E">
            <w:pPr>
              <w:autoSpaceDE w:val="0"/>
              <w:autoSpaceDN w:val="0"/>
              <w:adjustRightInd w:val="0"/>
              <w:rPr>
                <w:sz w:val="22"/>
                <w:szCs w:val="22"/>
              </w:rPr>
            </w:pPr>
            <w:r>
              <w:rPr>
                <w:sz w:val="22"/>
                <w:szCs w:val="22"/>
              </w:rPr>
              <w:t>Ausgabe März 1988</w:t>
            </w:r>
          </w:p>
        </w:tc>
        <w:tc>
          <w:tcPr>
            <w:tcW w:w="2693" w:type="dxa"/>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rPr>
                <w:sz w:val="22"/>
                <w:szCs w:val="22"/>
              </w:rPr>
            </w:pPr>
            <w:r>
              <w:rPr>
                <w:sz w:val="22"/>
                <w:szCs w:val="22"/>
              </w:rPr>
              <w:t>nicht abgesetzt</w:t>
            </w:r>
          </w:p>
          <w:p w:rsidR="0055730E" w:rsidRDefault="0055730E">
            <w:pPr>
              <w:autoSpaceDE w:val="0"/>
              <w:autoSpaceDN w:val="0"/>
              <w:adjustRightInd w:val="0"/>
              <w:rPr>
                <w:sz w:val="22"/>
                <w:szCs w:val="22"/>
              </w:rPr>
            </w:pPr>
            <w:r>
              <w:rPr>
                <w:sz w:val="22"/>
                <w:szCs w:val="22"/>
              </w:rPr>
              <w:t>homogenisiert</w:t>
            </w:r>
          </w:p>
        </w:tc>
      </w:tr>
    </w:tbl>
    <w:p w:rsidR="0055730E" w:rsidRDefault="0055730E" w:rsidP="0055730E">
      <w:pPr>
        <w:autoSpaceDE w:val="0"/>
        <w:autoSpaceDN w:val="0"/>
        <w:adjustRightInd w:val="0"/>
        <w:rPr>
          <w:sz w:val="20"/>
          <w:szCs w:val="20"/>
        </w:rPr>
      </w:pPr>
    </w:p>
    <w:p w:rsidR="0055730E" w:rsidRDefault="0055730E" w:rsidP="0055730E">
      <w:pPr>
        <w:autoSpaceDE w:val="0"/>
        <w:autoSpaceDN w:val="0"/>
        <w:adjustRightInd w:val="0"/>
        <w:rPr>
          <w:sz w:val="20"/>
          <w:szCs w:val="20"/>
        </w:rPr>
      </w:pPr>
    </w:p>
    <w:p w:rsidR="0055730E" w:rsidRDefault="0055730E" w:rsidP="0055730E">
      <w:pPr>
        <w:autoSpaceDE w:val="0"/>
        <w:autoSpaceDN w:val="0"/>
        <w:adjustRightInd w:val="0"/>
        <w:rPr>
          <w:sz w:val="20"/>
          <w:szCs w:val="20"/>
        </w:rPr>
      </w:pPr>
    </w:p>
    <w:p w:rsidR="0055730E" w:rsidRDefault="0055730E" w:rsidP="0055730E">
      <w:pPr>
        <w:autoSpaceDE w:val="0"/>
        <w:autoSpaceDN w:val="0"/>
        <w:adjustRightInd w:val="0"/>
        <w:rPr>
          <w:sz w:val="20"/>
          <w:szCs w:val="20"/>
        </w:rPr>
      </w:pPr>
    </w:p>
    <w:p w:rsidR="0055730E" w:rsidRDefault="0055730E" w:rsidP="0055730E">
      <w:pPr>
        <w:autoSpaceDE w:val="0"/>
        <w:autoSpaceDN w:val="0"/>
        <w:adjustRightInd w:val="0"/>
        <w:rPr>
          <w:sz w:val="20"/>
          <w:szCs w:val="20"/>
        </w:rPr>
      </w:pPr>
    </w:p>
    <w:p w:rsidR="0055730E" w:rsidRDefault="0055730E" w:rsidP="0055730E">
      <w:pPr>
        <w:autoSpaceDE w:val="0"/>
        <w:autoSpaceDN w:val="0"/>
        <w:adjustRightInd w:val="0"/>
        <w:rPr>
          <w:sz w:val="20"/>
          <w:szCs w:val="20"/>
        </w:rPr>
      </w:pPr>
    </w:p>
    <w:p w:rsidR="0055730E" w:rsidRDefault="0055730E" w:rsidP="0055730E">
      <w:pPr>
        <w:autoSpaceDE w:val="0"/>
        <w:autoSpaceDN w:val="0"/>
        <w:adjustRightInd w:val="0"/>
        <w:rPr>
          <w:sz w:val="20"/>
          <w:szCs w:val="20"/>
        </w:rPr>
      </w:pPr>
    </w:p>
    <w:p w:rsidR="0055730E" w:rsidRDefault="0055730E" w:rsidP="0055730E">
      <w:pPr>
        <w:autoSpaceDE w:val="0"/>
        <w:autoSpaceDN w:val="0"/>
        <w:adjustRightInd w:val="0"/>
        <w:rPr>
          <w:sz w:val="20"/>
          <w:szCs w:val="20"/>
        </w:rPr>
      </w:pPr>
    </w:p>
    <w:p w:rsidR="0055730E" w:rsidRDefault="0055730E" w:rsidP="0055730E">
      <w:pPr>
        <w:autoSpaceDE w:val="0"/>
        <w:autoSpaceDN w:val="0"/>
        <w:adjustRightInd w:val="0"/>
        <w:rPr>
          <w:sz w:val="20"/>
          <w:szCs w:val="20"/>
        </w:rPr>
      </w:pPr>
    </w:p>
    <w:p w:rsidR="0055730E" w:rsidRDefault="0055730E" w:rsidP="0055730E">
      <w:pPr>
        <w:autoSpaceDE w:val="0"/>
        <w:autoSpaceDN w:val="0"/>
        <w:adjustRightInd w:val="0"/>
        <w:rPr>
          <w:sz w:val="20"/>
          <w:szCs w:val="20"/>
        </w:rPr>
      </w:pPr>
    </w:p>
    <w:p w:rsidR="0055730E" w:rsidRDefault="0055730E" w:rsidP="0055730E">
      <w:pPr>
        <w:autoSpaceDE w:val="0"/>
        <w:autoSpaceDN w:val="0"/>
        <w:adjustRightInd w:val="0"/>
        <w:rPr>
          <w:sz w:val="22"/>
          <w:szCs w:val="22"/>
        </w:rPr>
      </w:pPr>
    </w:p>
    <w:p w:rsidR="0055730E" w:rsidRDefault="0055730E" w:rsidP="0055730E">
      <w:pPr>
        <w:autoSpaceDE w:val="0"/>
        <w:autoSpaceDN w:val="0"/>
        <w:adjustRightInd w:val="0"/>
        <w:rPr>
          <w:sz w:val="22"/>
          <w:szCs w:val="22"/>
        </w:rPr>
      </w:pPr>
      <w:r>
        <w:rPr>
          <w:noProof/>
        </w:rPr>
        <mc:AlternateContent>
          <mc:Choice Requires="wps">
            <w:drawing>
              <wp:anchor distT="0" distB="0" distL="114300" distR="114300" simplePos="0" relativeHeight="251664384" behindDoc="0" locked="0" layoutInCell="0" allowOverlap="1">
                <wp:simplePos x="0" y="0"/>
                <wp:positionH relativeFrom="column">
                  <wp:posOffset>-76835</wp:posOffset>
                </wp:positionH>
                <wp:positionV relativeFrom="paragraph">
                  <wp:posOffset>59055</wp:posOffset>
                </wp:positionV>
                <wp:extent cx="6400800" cy="0"/>
                <wp:effectExtent l="8890" t="11430" r="10160" b="7620"/>
                <wp:wrapNone/>
                <wp:docPr id="2"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FCCE55" id="Gerader Verbinder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4.65pt" to="497.9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" o:allowincell="f"/>
            </w:pict>
          </mc:Fallback>
        </mc:AlternateContent>
      </w:r>
    </w:p>
    <w:p w:rsidR="0055730E" w:rsidRDefault="0055730E" w:rsidP="0055730E">
      <w:pPr>
        <w:autoSpaceDE w:val="0"/>
        <w:autoSpaceDN w:val="0"/>
        <w:adjustRightInd w:val="0"/>
        <w:rPr>
          <w:sz w:val="22"/>
          <w:szCs w:val="22"/>
        </w:rPr>
      </w:pPr>
      <w:r>
        <w:rPr>
          <w:sz w:val="22"/>
          <w:szCs w:val="22"/>
        </w:rPr>
        <w:t>Parameter/ Stoff</w:t>
      </w:r>
      <w:r>
        <w:rPr>
          <w:sz w:val="22"/>
          <w:szCs w:val="22"/>
        </w:rPr>
        <w:tab/>
        <w:t xml:space="preserve">    Grenzwert</w:t>
      </w:r>
      <w:r>
        <w:rPr>
          <w:sz w:val="22"/>
          <w:szCs w:val="22"/>
        </w:rPr>
        <w:tab/>
        <w:t xml:space="preserve">       Untersuchungsmethode                        Aus der</w:t>
      </w:r>
    </w:p>
    <w:p w:rsidR="0055730E" w:rsidRDefault="0055730E" w:rsidP="0055730E">
      <w:pPr>
        <w:autoSpaceDE w:val="0"/>
        <w:autoSpaceDN w:val="0"/>
        <w:adjustRightInd w:val="0"/>
        <w:rPr>
          <w:sz w:val="22"/>
          <w:szCs w:val="22"/>
        </w:rPr>
      </w:pPr>
      <w:r>
        <w:rPr>
          <w:sz w:val="22"/>
          <w:szCs w:val="22"/>
        </w:rPr>
        <w:t>der Stoffgruppe                                                                                                            Stichprobe</w:t>
      </w:r>
    </w:p>
    <w:p w:rsidR="0055730E" w:rsidRDefault="0055730E" w:rsidP="0055730E">
      <w:pPr>
        <w:autoSpaceDE w:val="0"/>
        <w:autoSpaceDN w:val="0"/>
        <w:adjustRightInd w:val="0"/>
        <w:rPr>
          <w:sz w:val="22"/>
          <w:szCs w:val="22"/>
        </w:rPr>
      </w:pPr>
      <w:r>
        <w:rPr>
          <w:noProof/>
        </w:rPr>
        <mc:AlternateContent>
          <mc:Choice Requires="wps">
            <w:drawing>
              <wp:anchor distT="0" distB="0" distL="114300" distR="114300" simplePos="0" relativeHeight="251663360" behindDoc="0" locked="0" layoutInCell="0" allowOverlap="1">
                <wp:simplePos x="0" y="0"/>
                <wp:positionH relativeFrom="column">
                  <wp:posOffset>-76835</wp:posOffset>
                </wp:positionH>
                <wp:positionV relativeFrom="paragraph">
                  <wp:posOffset>76200</wp:posOffset>
                </wp:positionV>
                <wp:extent cx="6400800" cy="0"/>
                <wp:effectExtent l="8890" t="9525" r="10160" b="9525"/>
                <wp:wrapNone/>
                <wp:docPr id="1" name="Gerader Verbinde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285965" id="Gerader Verbinde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6pt" to="497.9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" o:allowincell="f"/>
            </w:pict>
          </mc:Fallback>
        </mc:AlternateContent>
      </w:r>
    </w:p>
    <w:p w:rsidR="0055730E" w:rsidRDefault="0055730E" w:rsidP="0055730E">
      <w:pPr>
        <w:autoSpaceDE w:val="0"/>
        <w:autoSpaceDN w:val="0"/>
        <w:adjustRightInd w:val="0"/>
        <w:rPr>
          <w:sz w:val="22"/>
          <w:szCs w:val="22"/>
        </w:rPr>
      </w:pPr>
    </w:p>
    <w:tbl>
      <w:tblPr>
        <w:tblW w:w="0" w:type="auto"/>
        <w:tblInd w:w="-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7"/>
        <w:gridCol w:w="851"/>
        <w:gridCol w:w="1559"/>
        <w:gridCol w:w="567"/>
        <w:gridCol w:w="851"/>
        <w:gridCol w:w="3544"/>
        <w:gridCol w:w="2693"/>
      </w:tblGrid>
      <w:tr w:rsidR="0055730E" w:rsidTr="0055730E">
        <w:tc>
          <w:tcPr>
            <w:tcW w:w="567" w:type="dxa"/>
            <w:tcBorders>
              <w:top w:val="single" w:sz="6" w:space="0" w:color="auto"/>
              <w:left w:val="single" w:sz="6" w:space="0" w:color="auto"/>
              <w:bottom w:val="single" w:sz="6" w:space="0" w:color="auto"/>
              <w:right w:val="single" w:sz="6" w:space="0" w:color="auto"/>
            </w:tcBorders>
          </w:tcPr>
          <w:p w:rsidR="0055730E" w:rsidRDefault="0055730E">
            <w:pPr>
              <w:autoSpaceDE w:val="0"/>
              <w:autoSpaceDN w:val="0"/>
              <w:adjustRightInd w:val="0"/>
              <w:rPr>
                <w:sz w:val="22"/>
                <w:szCs w:val="22"/>
              </w:rPr>
            </w:pPr>
          </w:p>
        </w:tc>
        <w:tc>
          <w:tcPr>
            <w:tcW w:w="2410" w:type="dxa"/>
            <w:gridSpan w:val="2"/>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rPr>
                <w:sz w:val="22"/>
                <w:szCs w:val="22"/>
              </w:rPr>
            </w:pPr>
            <w:r>
              <w:rPr>
                <w:sz w:val="22"/>
                <w:szCs w:val="22"/>
              </w:rPr>
              <w:t>l) Aluminium (AL)</w:t>
            </w:r>
          </w:p>
        </w:tc>
        <w:tc>
          <w:tcPr>
            <w:tcW w:w="1418" w:type="dxa"/>
            <w:gridSpan w:val="2"/>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rPr>
                <w:sz w:val="22"/>
                <w:szCs w:val="22"/>
              </w:rPr>
            </w:pPr>
            <w:r>
              <w:rPr>
                <w:sz w:val="22"/>
                <w:szCs w:val="22"/>
              </w:rPr>
              <w:t>Keine Begrenzung,</w:t>
            </w:r>
          </w:p>
          <w:p w:rsidR="0055730E" w:rsidRDefault="0055730E">
            <w:pPr>
              <w:autoSpaceDE w:val="0"/>
              <w:autoSpaceDN w:val="0"/>
              <w:adjustRightInd w:val="0"/>
              <w:rPr>
                <w:sz w:val="22"/>
                <w:szCs w:val="22"/>
              </w:rPr>
            </w:pPr>
            <w:r>
              <w:rPr>
                <w:sz w:val="22"/>
                <w:szCs w:val="22"/>
              </w:rPr>
              <w:t>soweit keine</w:t>
            </w:r>
          </w:p>
          <w:p w:rsidR="0055730E" w:rsidRDefault="0055730E">
            <w:pPr>
              <w:autoSpaceDE w:val="0"/>
              <w:autoSpaceDN w:val="0"/>
              <w:adjustRightInd w:val="0"/>
              <w:rPr>
                <w:sz w:val="22"/>
                <w:szCs w:val="22"/>
              </w:rPr>
            </w:pPr>
            <w:proofErr w:type="spellStart"/>
            <w:r>
              <w:rPr>
                <w:sz w:val="22"/>
                <w:szCs w:val="22"/>
              </w:rPr>
              <w:t>klärtech</w:t>
            </w:r>
            <w:proofErr w:type="spellEnd"/>
            <w:r>
              <w:rPr>
                <w:sz w:val="22"/>
                <w:szCs w:val="22"/>
              </w:rPr>
              <w:t xml:space="preserve">-nischen </w:t>
            </w:r>
          </w:p>
          <w:p w:rsidR="0055730E" w:rsidRDefault="0055730E">
            <w:pPr>
              <w:autoSpaceDE w:val="0"/>
              <w:autoSpaceDN w:val="0"/>
              <w:adjustRightInd w:val="0"/>
              <w:rPr>
                <w:sz w:val="22"/>
                <w:szCs w:val="22"/>
              </w:rPr>
            </w:pPr>
            <w:r>
              <w:rPr>
                <w:sz w:val="22"/>
                <w:szCs w:val="22"/>
              </w:rPr>
              <w:t>Schwierig-</w:t>
            </w:r>
          </w:p>
          <w:p w:rsidR="0055730E" w:rsidRDefault="0055730E">
            <w:pPr>
              <w:autoSpaceDE w:val="0"/>
              <w:autoSpaceDN w:val="0"/>
              <w:adjustRightInd w:val="0"/>
              <w:rPr>
                <w:sz w:val="22"/>
                <w:szCs w:val="22"/>
              </w:rPr>
            </w:pPr>
            <w:proofErr w:type="spellStart"/>
            <w:r>
              <w:rPr>
                <w:sz w:val="22"/>
                <w:szCs w:val="22"/>
              </w:rPr>
              <w:t>keiten</w:t>
            </w:r>
            <w:proofErr w:type="spellEnd"/>
            <w:r>
              <w:rPr>
                <w:sz w:val="22"/>
                <w:szCs w:val="22"/>
              </w:rPr>
              <w:t xml:space="preserve"> zu</w:t>
            </w:r>
          </w:p>
          <w:p w:rsidR="0055730E" w:rsidRDefault="0055730E">
            <w:pPr>
              <w:autoSpaceDE w:val="0"/>
              <w:autoSpaceDN w:val="0"/>
              <w:adjustRightInd w:val="0"/>
              <w:rPr>
                <w:sz w:val="22"/>
                <w:szCs w:val="22"/>
              </w:rPr>
            </w:pPr>
            <w:r>
              <w:rPr>
                <w:sz w:val="22"/>
                <w:szCs w:val="22"/>
              </w:rPr>
              <w:t>erwarten</w:t>
            </w:r>
          </w:p>
          <w:p w:rsidR="0055730E" w:rsidRDefault="0055730E">
            <w:pPr>
              <w:autoSpaceDE w:val="0"/>
              <w:autoSpaceDN w:val="0"/>
              <w:adjustRightInd w:val="0"/>
              <w:rPr>
                <w:sz w:val="22"/>
                <w:szCs w:val="22"/>
              </w:rPr>
            </w:pPr>
            <w:r>
              <w:rPr>
                <w:sz w:val="22"/>
                <w:szCs w:val="22"/>
              </w:rPr>
              <w:t xml:space="preserve">sind. </w:t>
            </w:r>
          </w:p>
        </w:tc>
        <w:tc>
          <w:tcPr>
            <w:tcW w:w="3544" w:type="dxa"/>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rPr>
                <w:sz w:val="22"/>
                <w:szCs w:val="22"/>
              </w:rPr>
            </w:pPr>
            <w:r>
              <w:rPr>
                <w:sz w:val="22"/>
                <w:szCs w:val="22"/>
              </w:rPr>
              <w:t>DIN 38406 – E- 22</w:t>
            </w:r>
          </w:p>
          <w:p w:rsidR="0055730E" w:rsidRDefault="0055730E">
            <w:pPr>
              <w:autoSpaceDE w:val="0"/>
              <w:autoSpaceDN w:val="0"/>
              <w:adjustRightInd w:val="0"/>
              <w:rPr>
                <w:sz w:val="22"/>
                <w:szCs w:val="22"/>
              </w:rPr>
            </w:pPr>
            <w:r>
              <w:rPr>
                <w:sz w:val="22"/>
                <w:szCs w:val="22"/>
              </w:rPr>
              <w:t>Ausgabe März 1988</w:t>
            </w:r>
          </w:p>
        </w:tc>
        <w:tc>
          <w:tcPr>
            <w:tcW w:w="2693" w:type="dxa"/>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rPr>
                <w:sz w:val="22"/>
                <w:szCs w:val="22"/>
              </w:rPr>
            </w:pPr>
            <w:r>
              <w:rPr>
                <w:sz w:val="22"/>
                <w:szCs w:val="22"/>
              </w:rPr>
              <w:t>nicht abgesetzt</w:t>
            </w:r>
          </w:p>
          <w:p w:rsidR="0055730E" w:rsidRDefault="0055730E">
            <w:pPr>
              <w:autoSpaceDE w:val="0"/>
              <w:autoSpaceDN w:val="0"/>
              <w:adjustRightInd w:val="0"/>
              <w:rPr>
                <w:sz w:val="22"/>
                <w:szCs w:val="22"/>
              </w:rPr>
            </w:pPr>
            <w:r>
              <w:rPr>
                <w:sz w:val="22"/>
                <w:szCs w:val="22"/>
              </w:rPr>
              <w:t>homogenisiert</w:t>
            </w:r>
          </w:p>
        </w:tc>
      </w:tr>
      <w:tr w:rsidR="0055730E" w:rsidTr="0055730E">
        <w:tc>
          <w:tcPr>
            <w:tcW w:w="567" w:type="dxa"/>
            <w:tcBorders>
              <w:top w:val="single" w:sz="6" w:space="0" w:color="auto"/>
              <w:left w:val="single" w:sz="6" w:space="0" w:color="auto"/>
              <w:bottom w:val="single" w:sz="6" w:space="0" w:color="auto"/>
              <w:right w:val="single" w:sz="6" w:space="0" w:color="auto"/>
            </w:tcBorders>
          </w:tcPr>
          <w:p w:rsidR="0055730E" w:rsidRDefault="0055730E">
            <w:pPr>
              <w:autoSpaceDE w:val="0"/>
              <w:autoSpaceDN w:val="0"/>
              <w:adjustRightInd w:val="0"/>
              <w:rPr>
                <w:sz w:val="22"/>
                <w:szCs w:val="22"/>
              </w:rPr>
            </w:pPr>
          </w:p>
        </w:tc>
        <w:tc>
          <w:tcPr>
            <w:tcW w:w="2410" w:type="dxa"/>
            <w:gridSpan w:val="2"/>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rPr>
                <w:sz w:val="22"/>
                <w:szCs w:val="22"/>
              </w:rPr>
            </w:pPr>
            <w:r>
              <w:rPr>
                <w:sz w:val="22"/>
                <w:szCs w:val="22"/>
              </w:rPr>
              <w:t>m) Eisen    (</w:t>
            </w:r>
            <w:proofErr w:type="spellStart"/>
            <w:r>
              <w:rPr>
                <w:sz w:val="22"/>
                <w:szCs w:val="22"/>
              </w:rPr>
              <w:t>Fe</w:t>
            </w:r>
            <w:proofErr w:type="spellEnd"/>
            <w:r>
              <w:rPr>
                <w:sz w:val="22"/>
                <w:szCs w:val="22"/>
              </w:rPr>
              <w:t>)</w:t>
            </w:r>
          </w:p>
        </w:tc>
        <w:tc>
          <w:tcPr>
            <w:tcW w:w="1418" w:type="dxa"/>
            <w:gridSpan w:val="2"/>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rPr>
                <w:sz w:val="22"/>
                <w:szCs w:val="22"/>
                <w:lang w:val="it-IT"/>
              </w:rPr>
            </w:pPr>
            <w:proofErr w:type="spellStart"/>
            <w:proofErr w:type="gramStart"/>
            <w:r>
              <w:rPr>
                <w:sz w:val="22"/>
                <w:szCs w:val="22"/>
                <w:lang w:val="it-IT"/>
              </w:rPr>
              <w:t>dto</w:t>
            </w:r>
            <w:proofErr w:type="spellEnd"/>
            <w:proofErr w:type="gramEnd"/>
            <w:r>
              <w:rPr>
                <w:sz w:val="22"/>
                <w:szCs w:val="22"/>
                <w:lang w:val="it-IT"/>
              </w:rPr>
              <w:t>.</w:t>
            </w:r>
          </w:p>
        </w:tc>
        <w:tc>
          <w:tcPr>
            <w:tcW w:w="3544" w:type="dxa"/>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rPr>
                <w:sz w:val="22"/>
                <w:szCs w:val="22"/>
                <w:lang w:val="it-IT"/>
              </w:rPr>
            </w:pPr>
            <w:r>
              <w:rPr>
                <w:sz w:val="22"/>
                <w:szCs w:val="22"/>
                <w:lang w:val="it-IT"/>
              </w:rPr>
              <w:t>DIN 38406 – E – 22</w:t>
            </w:r>
          </w:p>
          <w:p w:rsidR="0055730E" w:rsidRDefault="0055730E">
            <w:pPr>
              <w:autoSpaceDE w:val="0"/>
              <w:autoSpaceDN w:val="0"/>
              <w:adjustRightInd w:val="0"/>
              <w:rPr>
                <w:sz w:val="22"/>
                <w:szCs w:val="22"/>
              </w:rPr>
            </w:pPr>
            <w:r>
              <w:rPr>
                <w:sz w:val="22"/>
                <w:szCs w:val="22"/>
              </w:rPr>
              <w:t>Ausgabe März 1988</w:t>
            </w:r>
          </w:p>
        </w:tc>
        <w:tc>
          <w:tcPr>
            <w:tcW w:w="2693" w:type="dxa"/>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rPr>
                <w:sz w:val="22"/>
                <w:szCs w:val="22"/>
              </w:rPr>
            </w:pPr>
            <w:r>
              <w:rPr>
                <w:sz w:val="22"/>
                <w:szCs w:val="22"/>
              </w:rPr>
              <w:t>nicht abgesetzt</w:t>
            </w:r>
          </w:p>
          <w:p w:rsidR="0055730E" w:rsidRDefault="0055730E">
            <w:pPr>
              <w:autoSpaceDE w:val="0"/>
              <w:autoSpaceDN w:val="0"/>
              <w:adjustRightInd w:val="0"/>
              <w:rPr>
                <w:sz w:val="22"/>
                <w:szCs w:val="22"/>
                <w:lang w:val="en-US"/>
              </w:rPr>
            </w:pPr>
            <w:proofErr w:type="spellStart"/>
            <w:r>
              <w:rPr>
                <w:sz w:val="22"/>
                <w:szCs w:val="22"/>
                <w:lang w:val="en-US"/>
              </w:rPr>
              <w:t>homogenisiert</w:t>
            </w:r>
            <w:proofErr w:type="spellEnd"/>
          </w:p>
        </w:tc>
      </w:tr>
      <w:tr w:rsidR="0055730E" w:rsidTr="0055730E">
        <w:tc>
          <w:tcPr>
            <w:tcW w:w="567" w:type="dxa"/>
            <w:tcBorders>
              <w:top w:val="single" w:sz="6" w:space="0" w:color="auto"/>
              <w:left w:val="single" w:sz="6" w:space="0" w:color="auto"/>
              <w:bottom w:val="single" w:sz="6" w:space="0" w:color="auto"/>
              <w:right w:val="single" w:sz="6" w:space="0" w:color="auto"/>
            </w:tcBorders>
          </w:tcPr>
          <w:p w:rsidR="0055730E" w:rsidRDefault="0055730E">
            <w:pPr>
              <w:autoSpaceDE w:val="0"/>
              <w:autoSpaceDN w:val="0"/>
              <w:adjustRightInd w:val="0"/>
              <w:rPr>
                <w:sz w:val="22"/>
                <w:szCs w:val="22"/>
                <w:lang w:val="en-US"/>
              </w:rPr>
            </w:pPr>
          </w:p>
        </w:tc>
        <w:tc>
          <w:tcPr>
            <w:tcW w:w="2410" w:type="dxa"/>
            <w:gridSpan w:val="2"/>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rPr>
                <w:sz w:val="22"/>
                <w:szCs w:val="22"/>
                <w:lang w:val="en-US"/>
              </w:rPr>
            </w:pPr>
            <w:r>
              <w:rPr>
                <w:sz w:val="22"/>
                <w:szCs w:val="22"/>
                <w:lang w:val="en-US"/>
              </w:rPr>
              <w:t>n) Cobalt (Co)</w:t>
            </w:r>
          </w:p>
        </w:tc>
        <w:tc>
          <w:tcPr>
            <w:tcW w:w="1418" w:type="dxa"/>
            <w:gridSpan w:val="2"/>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rPr>
                <w:sz w:val="22"/>
                <w:szCs w:val="22"/>
                <w:lang w:val="it-IT"/>
              </w:rPr>
            </w:pPr>
            <w:r>
              <w:rPr>
                <w:sz w:val="22"/>
                <w:szCs w:val="22"/>
                <w:lang w:val="it-IT"/>
              </w:rPr>
              <w:t>1,0 mg/l</w:t>
            </w:r>
          </w:p>
        </w:tc>
        <w:tc>
          <w:tcPr>
            <w:tcW w:w="3544" w:type="dxa"/>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rPr>
                <w:sz w:val="22"/>
                <w:szCs w:val="22"/>
                <w:lang w:val="it-IT"/>
              </w:rPr>
            </w:pPr>
            <w:r>
              <w:rPr>
                <w:sz w:val="22"/>
                <w:szCs w:val="22"/>
                <w:lang w:val="it-IT"/>
              </w:rPr>
              <w:t>DIN 38406 – E – 22</w:t>
            </w:r>
          </w:p>
          <w:p w:rsidR="0055730E" w:rsidRDefault="0055730E">
            <w:pPr>
              <w:autoSpaceDE w:val="0"/>
              <w:autoSpaceDN w:val="0"/>
              <w:adjustRightInd w:val="0"/>
              <w:rPr>
                <w:sz w:val="22"/>
                <w:szCs w:val="22"/>
              </w:rPr>
            </w:pPr>
            <w:r>
              <w:rPr>
                <w:sz w:val="22"/>
                <w:szCs w:val="22"/>
              </w:rPr>
              <w:t>Ausgabe März 1988</w:t>
            </w:r>
          </w:p>
        </w:tc>
        <w:tc>
          <w:tcPr>
            <w:tcW w:w="2693" w:type="dxa"/>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rPr>
                <w:sz w:val="22"/>
                <w:szCs w:val="22"/>
              </w:rPr>
            </w:pPr>
            <w:r>
              <w:rPr>
                <w:sz w:val="22"/>
                <w:szCs w:val="22"/>
              </w:rPr>
              <w:t>nicht abgesetzt</w:t>
            </w:r>
          </w:p>
          <w:p w:rsidR="0055730E" w:rsidRDefault="0055730E">
            <w:pPr>
              <w:autoSpaceDE w:val="0"/>
              <w:autoSpaceDN w:val="0"/>
              <w:adjustRightInd w:val="0"/>
              <w:rPr>
                <w:sz w:val="22"/>
                <w:szCs w:val="22"/>
              </w:rPr>
            </w:pPr>
            <w:r>
              <w:rPr>
                <w:sz w:val="22"/>
                <w:szCs w:val="22"/>
              </w:rPr>
              <w:t>homogenisiert</w:t>
            </w:r>
          </w:p>
        </w:tc>
      </w:tr>
      <w:tr w:rsidR="0055730E" w:rsidTr="0055730E">
        <w:tc>
          <w:tcPr>
            <w:tcW w:w="567" w:type="dxa"/>
            <w:tcBorders>
              <w:top w:val="single" w:sz="6" w:space="0" w:color="auto"/>
              <w:left w:val="single" w:sz="6" w:space="0" w:color="auto"/>
              <w:bottom w:val="single" w:sz="6" w:space="0" w:color="auto"/>
              <w:right w:val="single" w:sz="6" w:space="0" w:color="auto"/>
            </w:tcBorders>
          </w:tcPr>
          <w:p w:rsidR="0055730E" w:rsidRDefault="0055730E">
            <w:pPr>
              <w:autoSpaceDE w:val="0"/>
              <w:autoSpaceDN w:val="0"/>
              <w:adjustRightInd w:val="0"/>
              <w:rPr>
                <w:sz w:val="22"/>
                <w:szCs w:val="22"/>
              </w:rPr>
            </w:pPr>
          </w:p>
        </w:tc>
        <w:tc>
          <w:tcPr>
            <w:tcW w:w="2410" w:type="dxa"/>
            <w:gridSpan w:val="2"/>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rPr>
                <w:sz w:val="22"/>
                <w:szCs w:val="22"/>
              </w:rPr>
            </w:pPr>
            <w:r>
              <w:rPr>
                <w:sz w:val="22"/>
                <w:szCs w:val="22"/>
              </w:rPr>
              <w:t>o) Silber  (</w:t>
            </w:r>
            <w:proofErr w:type="spellStart"/>
            <w:r>
              <w:rPr>
                <w:sz w:val="22"/>
                <w:szCs w:val="22"/>
              </w:rPr>
              <w:t>Ag</w:t>
            </w:r>
            <w:proofErr w:type="spellEnd"/>
            <w:r>
              <w:rPr>
                <w:sz w:val="22"/>
                <w:szCs w:val="22"/>
              </w:rPr>
              <w:t>)</w:t>
            </w:r>
          </w:p>
        </w:tc>
        <w:tc>
          <w:tcPr>
            <w:tcW w:w="1418" w:type="dxa"/>
            <w:gridSpan w:val="2"/>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rPr>
                <w:sz w:val="22"/>
                <w:szCs w:val="22"/>
                <w:lang w:val="it-IT"/>
              </w:rPr>
            </w:pPr>
            <w:r>
              <w:rPr>
                <w:sz w:val="22"/>
                <w:szCs w:val="22"/>
                <w:lang w:val="it-IT"/>
              </w:rPr>
              <w:t>1,0 mg/l</w:t>
            </w:r>
          </w:p>
        </w:tc>
        <w:tc>
          <w:tcPr>
            <w:tcW w:w="3544" w:type="dxa"/>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rPr>
                <w:sz w:val="22"/>
                <w:szCs w:val="22"/>
                <w:lang w:val="it-IT"/>
              </w:rPr>
            </w:pPr>
            <w:r>
              <w:rPr>
                <w:sz w:val="22"/>
                <w:szCs w:val="22"/>
                <w:lang w:val="it-IT"/>
              </w:rPr>
              <w:t>DIN 38406 – E – 22</w:t>
            </w:r>
          </w:p>
          <w:p w:rsidR="0055730E" w:rsidRDefault="0055730E">
            <w:pPr>
              <w:autoSpaceDE w:val="0"/>
              <w:autoSpaceDN w:val="0"/>
              <w:adjustRightInd w:val="0"/>
              <w:rPr>
                <w:sz w:val="22"/>
                <w:szCs w:val="22"/>
              </w:rPr>
            </w:pPr>
            <w:r>
              <w:rPr>
                <w:sz w:val="22"/>
                <w:szCs w:val="22"/>
              </w:rPr>
              <w:t>Ausgabe März 1988</w:t>
            </w:r>
          </w:p>
        </w:tc>
        <w:tc>
          <w:tcPr>
            <w:tcW w:w="2693" w:type="dxa"/>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rPr>
                <w:sz w:val="22"/>
                <w:szCs w:val="22"/>
              </w:rPr>
            </w:pPr>
            <w:r>
              <w:rPr>
                <w:sz w:val="22"/>
                <w:szCs w:val="22"/>
              </w:rPr>
              <w:t>nicht abgesetzt</w:t>
            </w:r>
          </w:p>
          <w:p w:rsidR="0055730E" w:rsidRDefault="0055730E">
            <w:pPr>
              <w:autoSpaceDE w:val="0"/>
              <w:autoSpaceDN w:val="0"/>
              <w:adjustRightInd w:val="0"/>
              <w:rPr>
                <w:sz w:val="22"/>
                <w:szCs w:val="22"/>
              </w:rPr>
            </w:pPr>
            <w:r>
              <w:rPr>
                <w:sz w:val="22"/>
                <w:szCs w:val="22"/>
              </w:rPr>
              <w:t>homogenisiert</w:t>
            </w:r>
          </w:p>
        </w:tc>
      </w:tr>
      <w:tr w:rsidR="0055730E" w:rsidTr="0055730E">
        <w:tc>
          <w:tcPr>
            <w:tcW w:w="567" w:type="dxa"/>
            <w:tcBorders>
              <w:top w:val="single" w:sz="6" w:space="0" w:color="auto"/>
              <w:left w:val="single" w:sz="6" w:space="0" w:color="auto"/>
              <w:bottom w:val="single" w:sz="6" w:space="0" w:color="auto"/>
              <w:right w:val="single" w:sz="6" w:space="0" w:color="auto"/>
            </w:tcBorders>
          </w:tcPr>
          <w:p w:rsidR="0055730E" w:rsidRDefault="0055730E">
            <w:pPr>
              <w:autoSpaceDE w:val="0"/>
              <w:autoSpaceDN w:val="0"/>
              <w:adjustRightInd w:val="0"/>
              <w:rPr>
                <w:sz w:val="22"/>
                <w:szCs w:val="22"/>
              </w:rPr>
            </w:pPr>
          </w:p>
        </w:tc>
        <w:tc>
          <w:tcPr>
            <w:tcW w:w="2410" w:type="dxa"/>
            <w:gridSpan w:val="2"/>
            <w:tcBorders>
              <w:top w:val="single" w:sz="6" w:space="0" w:color="auto"/>
              <w:left w:val="single" w:sz="6" w:space="0" w:color="auto"/>
              <w:bottom w:val="single" w:sz="6" w:space="0" w:color="auto"/>
              <w:right w:val="single" w:sz="6" w:space="0" w:color="auto"/>
            </w:tcBorders>
          </w:tcPr>
          <w:p w:rsidR="0055730E" w:rsidRDefault="0055730E">
            <w:pPr>
              <w:autoSpaceDE w:val="0"/>
              <w:autoSpaceDN w:val="0"/>
              <w:adjustRightInd w:val="0"/>
              <w:rPr>
                <w:sz w:val="22"/>
                <w:szCs w:val="22"/>
              </w:rPr>
            </w:pPr>
          </w:p>
        </w:tc>
        <w:tc>
          <w:tcPr>
            <w:tcW w:w="1418" w:type="dxa"/>
            <w:gridSpan w:val="2"/>
            <w:tcBorders>
              <w:top w:val="single" w:sz="6" w:space="0" w:color="auto"/>
              <w:left w:val="single" w:sz="6" w:space="0" w:color="auto"/>
              <w:bottom w:val="single" w:sz="6" w:space="0" w:color="auto"/>
              <w:right w:val="single" w:sz="6" w:space="0" w:color="auto"/>
            </w:tcBorders>
          </w:tcPr>
          <w:p w:rsidR="0055730E" w:rsidRDefault="0055730E">
            <w:pPr>
              <w:autoSpaceDE w:val="0"/>
              <w:autoSpaceDN w:val="0"/>
              <w:adjustRightInd w:val="0"/>
              <w:rPr>
                <w:sz w:val="22"/>
                <w:szCs w:val="22"/>
              </w:rPr>
            </w:pPr>
          </w:p>
        </w:tc>
        <w:tc>
          <w:tcPr>
            <w:tcW w:w="3544" w:type="dxa"/>
            <w:tcBorders>
              <w:top w:val="single" w:sz="6" w:space="0" w:color="auto"/>
              <w:left w:val="single" w:sz="6" w:space="0" w:color="auto"/>
              <w:bottom w:val="single" w:sz="6" w:space="0" w:color="auto"/>
              <w:right w:val="single" w:sz="6" w:space="0" w:color="auto"/>
            </w:tcBorders>
          </w:tcPr>
          <w:p w:rsidR="0055730E" w:rsidRDefault="0055730E">
            <w:pPr>
              <w:autoSpaceDE w:val="0"/>
              <w:autoSpaceDN w:val="0"/>
              <w:adjustRightInd w:val="0"/>
              <w:rPr>
                <w:sz w:val="22"/>
                <w:szCs w:val="22"/>
              </w:rPr>
            </w:pPr>
          </w:p>
        </w:tc>
        <w:tc>
          <w:tcPr>
            <w:tcW w:w="2693" w:type="dxa"/>
            <w:tcBorders>
              <w:top w:val="single" w:sz="6" w:space="0" w:color="auto"/>
              <w:left w:val="single" w:sz="6" w:space="0" w:color="auto"/>
              <w:bottom w:val="single" w:sz="6" w:space="0" w:color="auto"/>
              <w:right w:val="single" w:sz="6" w:space="0" w:color="auto"/>
            </w:tcBorders>
          </w:tcPr>
          <w:p w:rsidR="0055730E" w:rsidRDefault="0055730E">
            <w:pPr>
              <w:autoSpaceDE w:val="0"/>
              <w:autoSpaceDN w:val="0"/>
              <w:adjustRightInd w:val="0"/>
              <w:rPr>
                <w:sz w:val="22"/>
                <w:szCs w:val="22"/>
              </w:rPr>
            </w:pPr>
          </w:p>
        </w:tc>
      </w:tr>
      <w:tr w:rsidR="0055730E" w:rsidTr="0055730E">
        <w:tc>
          <w:tcPr>
            <w:tcW w:w="567" w:type="dxa"/>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rPr>
                <w:sz w:val="22"/>
                <w:szCs w:val="22"/>
              </w:rPr>
            </w:pPr>
            <w:r>
              <w:rPr>
                <w:sz w:val="22"/>
                <w:szCs w:val="22"/>
              </w:rPr>
              <w:t>22.</w:t>
            </w:r>
          </w:p>
        </w:tc>
        <w:tc>
          <w:tcPr>
            <w:tcW w:w="2410" w:type="dxa"/>
            <w:gridSpan w:val="2"/>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rPr>
                <w:sz w:val="22"/>
                <w:szCs w:val="22"/>
              </w:rPr>
            </w:pPr>
            <w:r>
              <w:rPr>
                <w:sz w:val="22"/>
                <w:szCs w:val="22"/>
              </w:rPr>
              <w:t xml:space="preserve">Nichtionische </w:t>
            </w:r>
          </w:p>
          <w:p w:rsidR="0055730E" w:rsidRDefault="0055730E">
            <w:pPr>
              <w:autoSpaceDE w:val="0"/>
              <w:autoSpaceDN w:val="0"/>
              <w:adjustRightInd w:val="0"/>
              <w:rPr>
                <w:sz w:val="22"/>
                <w:szCs w:val="22"/>
              </w:rPr>
            </w:pPr>
            <w:r>
              <w:rPr>
                <w:sz w:val="22"/>
                <w:szCs w:val="22"/>
              </w:rPr>
              <w:t>Tenside (</w:t>
            </w:r>
            <w:proofErr w:type="spellStart"/>
            <w:r>
              <w:rPr>
                <w:sz w:val="22"/>
                <w:szCs w:val="22"/>
              </w:rPr>
              <w:t>BiAs</w:t>
            </w:r>
            <w:proofErr w:type="spellEnd"/>
            <w:r>
              <w:rPr>
                <w:sz w:val="22"/>
                <w:szCs w:val="22"/>
              </w:rPr>
              <w:t>)    *)</w:t>
            </w:r>
          </w:p>
        </w:tc>
        <w:tc>
          <w:tcPr>
            <w:tcW w:w="1418" w:type="dxa"/>
            <w:gridSpan w:val="2"/>
            <w:tcBorders>
              <w:top w:val="single" w:sz="6" w:space="0" w:color="auto"/>
              <w:left w:val="single" w:sz="6" w:space="0" w:color="auto"/>
              <w:bottom w:val="single" w:sz="6" w:space="0" w:color="auto"/>
              <w:right w:val="single" w:sz="6" w:space="0" w:color="auto"/>
            </w:tcBorders>
          </w:tcPr>
          <w:p w:rsidR="0055730E" w:rsidRDefault="0055730E">
            <w:pPr>
              <w:autoSpaceDE w:val="0"/>
              <w:autoSpaceDN w:val="0"/>
              <w:adjustRightInd w:val="0"/>
              <w:rPr>
                <w:sz w:val="22"/>
                <w:szCs w:val="22"/>
              </w:rPr>
            </w:pPr>
          </w:p>
          <w:p w:rsidR="0055730E" w:rsidRDefault="0055730E">
            <w:pPr>
              <w:autoSpaceDE w:val="0"/>
              <w:autoSpaceDN w:val="0"/>
              <w:adjustRightInd w:val="0"/>
              <w:rPr>
                <w:sz w:val="22"/>
                <w:szCs w:val="22"/>
              </w:rPr>
            </w:pPr>
            <w:r>
              <w:rPr>
                <w:sz w:val="22"/>
                <w:szCs w:val="22"/>
              </w:rPr>
              <w:t xml:space="preserve">    *) </w:t>
            </w:r>
          </w:p>
        </w:tc>
        <w:tc>
          <w:tcPr>
            <w:tcW w:w="3544" w:type="dxa"/>
            <w:tcBorders>
              <w:top w:val="single" w:sz="6" w:space="0" w:color="auto"/>
              <w:left w:val="single" w:sz="6" w:space="0" w:color="auto"/>
              <w:bottom w:val="single" w:sz="6" w:space="0" w:color="auto"/>
              <w:right w:val="single" w:sz="6" w:space="0" w:color="auto"/>
            </w:tcBorders>
          </w:tcPr>
          <w:p w:rsidR="0055730E" w:rsidRDefault="0055730E">
            <w:pPr>
              <w:autoSpaceDE w:val="0"/>
              <w:autoSpaceDN w:val="0"/>
              <w:adjustRightInd w:val="0"/>
              <w:rPr>
                <w:sz w:val="22"/>
                <w:szCs w:val="22"/>
              </w:rPr>
            </w:pPr>
          </w:p>
          <w:p w:rsidR="0055730E" w:rsidRDefault="0055730E">
            <w:pPr>
              <w:autoSpaceDE w:val="0"/>
              <w:autoSpaceDN w:val="0"/>
              <w:adjustRightInd w:val="0"/>
              <w:rPr>
                <w:sz w:val="22"/>
                <w:szCs w:val="22"/>
              </w:rPr>
            </w:pPr>
          </w:p>
        </w:tc>
        <w:tc>
          <w:tcPr>
            <w:tcW w:w="2693" w:type="dxa"/>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rPr>
                <w:sz w:val="22"/>
                <w:szCs w:val="22"/>
              </w:rPr>
            </w:pPr>
            <w:r>
              <w:rPr>
                <w:sz w:val="22"/>
                <w:szCs w:val="22"/>
              </w:rPr>
              <w:t>nicht abgesetzt</w:t>
            </w:r>
          </w:p>
          <w:p w:rsidR="0055730E" w:rsidRDefault="0055730E">
            <w:pPr>
              <w:autoSpaceDE w:val="0"/>
              <w:autoSpaceDN w:val="0"/>
              <w:adjustRightInd w:val="0"/>
              <w:rPr>
                <w:sz w:val="22"/>
                <w:szCs w:val="22"/>
              </w:rPr>
            </w:pPr>
            <w:r>
              <w:rPr>
                <w:sz w:val="22"/>
                <w:szCs w:val="22"/>
              </w:rPr>
              <w:t>homogenisiert</w:t>
            </w:r>
          </w:p>
        </w:tc>
      </w:tr>
      <w:tr w:rsidR="0055730E" w:rsidTr="0055730E">
        <w:tc>
          <w:tcPr>
            <w:tcW w:w="567" w:type="dxa"/>
            <w:tcBorders>
              <w:top w:val="single" w:sz="6" w:space="0" w:color="auto"/>
              <w:left w:val="single" w:sz="6" w:space="0" w:color="auto"/>
              <w:bottom w:val="single" w:sz="6" w:space="0" w:color="auto"/>
              <w:right w:val="single" w:sz="6" w:space="0" w:color="auto"/>
            </w:tcBorders>
          </w:tcPr>
          <w:p w:rsidR="0055730E" w:rsidRDefault="0055730E">
            <w:pPr>
              <w:autoSpaceDE w:val="0"/>
              <w:autoSpaceDN w:val="0"/>
              <w:adjustRightInd w:val="0"/>
              <w:rPr>
                <w:sz w:val="22"/>
                <w:szCs w:val="22"/>
              </w:rPr>
            </w:pPr>
          </w:p>
        </w:tc>
        <w:tc>
          <w:tcPr>
            <w:tcW w:w="2410" w:type="dxa"/>
            <w:gridSpan w:val="2"/>
            <w:tcBorders>
              <w:top w:val="single" w:sz="6" w:space="0" w:color="auto"/>
              <w:left w:val="single" w:sz="6" w:space="0" w:color="auto"/>
              <w:bottom w:val="single" w:sz="6" w:space="0" w:color="auto"/>
              <w:right w:val="single" w:sz="6" w:space="0" w:color="auto"/>
            </w:tcBorders>
          </w:tcPr>
          <w:p w:rsidR="0055730E" w:rsidRDefault="0055730E">
            <w:pPr>
              <w:autoSpaceDE w:val="0"/>
              <w:autoSpaceDN w:val="0"/>
              <w:adjustRightInd w:val="0"/>
              <w:rPr>
                <w:sz w:val="22"/>
                <w:szCs w:val="22"/>
              </w:rPr>
            </w:pPr>
          </w:p>
        </w:tc>
        <w:tc>
          <w:tcPr>
            <w:tcW w:w="1418" w:type="dxa"/>
            <w:gridSpan w:val="2"/>
            <w:tcBorders>
              <w:top w:val="single" w:sz="6" w:space="0" w:color="auto"/>
              <w:left w:val="single" w:sz="6" w:space="0" w:color="auto"/>
              <w:bottom w:val="single" w:sz="6" w:space="0" w:color="auto"/>
              <w:right w:val="single" w:sz="6" w:space="0" w:color="auto"/>
            </w:tcBorders>
          </w:tcPr>
          <w:p w:rsidR="0055730E" w:rsidRDefault="0055730E">
            <w:pPr>
              <w:autoSpaceDE w:val="0"/>
              <w:autoSpaceDN w:val="0"/>
              <w:adjustRightInd w:val="0"/>
              <w:rPr>
                <w:sz w:val="22"/>
                <w:szCs w:val="22"/>
              </w:rPr>
            </w:pPr>
          </w:p>
        </w:tc>
        <w:tc>
          <w:tcPr>
            <w:tcW w:w="3544" w:type="dxa"/>
            <w:tcBorders>
              <w:top w:val="single" w:sz="6" w:space="0" w:color="auto"/>
              <w:left w:val="single" w:sz="6" w:space="0" w:color="auto"/>
              <w:bottom w:val="single" w:sz="6" w:space="0" w:color="auto"/>
              <w:right w:val="single" w:sz="6" w:space="0" w:color="auto"/>
            </w:tcBorders>
          </w:tcPr>
          <w:p w:rsidR="0055730E" w:rsidRDefault="0055730E">
            <w:pPr>
              <w:autoSpaceDE w:val="0"/>
              <w:autoSpaceDN w:val="0"/>
              <w:adjustRightInd w:val="0"/>
              <w:rPr>
                <w:sz w:val="22"/>
                <w:szCs w:val="22"/>
              </w:rPr>
            </w:pPr>
          </w:p>
        </w:tc>
        <w:tc>
          <w:tcPr>
            <w:tcW w:w="2693" w:type="dxa"/>
            <w:tcBorders>
              <w:top w:val="single" w:sz="6" w:space="0" w:color="auto"/>
              <w:left w:val="single" w:sz="6" w:space="0" w:color="auto"/>
              <w:bottom w:val="single" w:sz="6" w:space="0" w:color="auto"/>
              <w:right w:val="single" w:sz="6" w:space="0" w:color="auto"/>
            </w:tcBorders>
          </w:tcPr>
          <w:p w:rsidR="0055730E" w:rsidRDefault="0055730E">
            <w:pPr>
              <w:autoSpaceDE w:val="0"/>
              <w:autoSpaceDN w:val="0"/>
              <w:adjustRightInd w:val="0"/>
              <w:rPr>
                <w:sz w:val="22"/>
                <w:szCs w:val="22"/>
              </w:rPr>
            </w:pPr>
          </w:p>
        </w:tc>
      </w:tr>
      <w:tr w:rsidR="0055730E" w:rsidTr="0055730E">
        <w:trPr>
          <w:cantSplit/>
        </w:trPr>
        <w:tc>
          <w:tcPr>
            <w:tcW w:w="567" w:type="dxa"/>
            <w:tcBorders>
              <w:top w:val="single" w:sz="6" w:space="0" w:color="auto"/>
              <w:left w:val="single" w:sz="6" w:space="0" w:color="auto"/>
              <w:bottom w:val="single" w:sz="6" w:space="0" w:color="auto"/>
              <w:right w:val="single" w:sz="6" w:space="0" w:color="auto"/>
            </w:tcBorders>
          </w:tcPr>
          <w:p w:rsidR="0055730E" w:rsidRDefault="0055730E">
            <w:pPr>
              <w:autoSpaceDE w:val="0"/>
              <w:autoSpaceDN w:val="0"/>
              <w:adjustRightInd w:val="0"/>
              <w:rPr>
                <w:sz w:val="22"/>
                <w:szCs w:val="22"/>
              </w:rPr>
            </w:pPr>
          </w:p>
        </w:tc>
        <w:tc>
          <w:tcPr>
            <w:tcW w:w="10065" w:type="dxa"/>
            <w:gridSpan w:val="6"/>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rPr>
                <w:sz w:val="22"/>
                <w:szCs w:val="22"/>
              </w:rPr>
            </w:pPr>
            <w:r>
              <w:rPr>
                <w:sz w:val="22"/>
                <w:szCs w:val="22"/>
              </w:rPr>
              <w:t xml:space="preserve">*)  Es wird eine Untersuchungsmethode für die Bestimmung der nichtionischen Tenside </w:t>
            </w:r>
          </w:p>
          <w:p w:rsidR="0055730E" w:rsidRDefault="0055730E">
            <w:pPr>
              <w:autoSpaceDE w:val="0"/>
              <w:autoSpaceDN w:val="0"/>
              <w:adjustRightInd w:val="0"/>
              <w:rPr>
                <w:sz w:val="22"/>
                <w:szCs w:val="22"/>
              </w:rPr>
            </w:pPr>
            <w:r>
              <w:rPr>
                <w:sz w:val="22"/>
                <w:szCs w:val="22"/>
              </w:rPr>
              <w:t xml:space="preserve">     vorgeschrieben.</w:t>
            </w:r>
          </w:p>
        </w:tc>
      </w:tr>
      <w:tr w:rsidR="0055730E" w:rsidTr="0055730E">
        <w:trPr>
          <w:cantSplit/>
        </w:trPr>
        <w:tc>
          <w:tcPr>
            <w:tcW w:w="567" w:type="dxa"/>
            <w:tcBorders>
              <w:top w:val="single" w:sz="6" w:space="0" w:color="auto"/>
              <w:left w:val="single" w:sz="6" w:space="0" w:color="auto"/>
              <w:bottom w:val="single" w:sz="6" w:space="0" w:color="auto"/>
              <w:right w:val="single" w:sz="6" w:space="0" w:color="auto"/>
            </w:tcBorders>
          </w:tcPr>
          <w:p w:rsidR="0055730E" w:rsidRDefault="0055730E">
            <w:pPr>
              <w:autoSpaceDE w:val="0"/>
              <w:autoSpaceDN w:val="0"/>
              <w:adjustRightInd w:val="0"/>
              <w:rPr>
                <w:sz w:val="22"/>
                <w:szCs w:val="22"/>
              </w:rPr>
            </w:pPr>
          </w:p>
        </w:tc>
        <w:tc>
          <w:tcPr>
            <w:tcW w:w="10065" w:type="dxa"/>
            <w:gridSpan w:val="6"/>
            <w:tcBorders>
              <w:top w:val="single" w:sz="6" w:space="0" w:color="auto"/>
              <w:left w:val="single" w:sz="6" w:space="0" w:color="auto"/>
              <w:bottom w:val="single" w:sz="6" w:space="0" w:color="auto"/>
              <w:right w:val="single" w:sz="6" w:space="0" w:color="auto"/>
            </w:tcBorders>
          </w:tcPr>
          <w:p w:rsidR="0055730E" w:rsidRDefault="0055730E">
            <w:pPr>
              <w:autoSpaceDE w:val="0"/>
              <w:autoSpaceDN w:val="0"/>
              <w:adjustRightInd w:val="0"/>
              <w:rPr>
                <w:sz w:val="22"/>
                <w:szCs w:val="22"/>
              </w:rPr>
            </w:pPr>
          </w:p>
        </w:tc>
      </w:tr>
      <w:tr w:rsidR="0055730E" w:rsidTr="0055730E">
        <w:trPr>
          <w:cantSplit/>
        </w:trPr>
        <w:tc>
          <w:tcPr>
            <w:tcW w:w="567" w:type="dxa"/>
            <w:tcBorders>
              <w:top w:val="single" w:sz="6" w:space="0" w:color="auto"/>
              <w:left w:val="single" w:sz="6" w:space="0" w:color="auto"/>
              <w:bottom w:val="single" w:sz="6" w:space="0" w:color="auto"/>
              <w:right w:val="single" w:sz="6" w:space="0" w:color="auto"/>
            </w:tcBorders>
          </w:tcPr>
          <w:p w:rsidR="0055730E" w:rsidRDefault="0055730E">
            <w:pPr>
              <w:autoSpaceDE w:val="0"/>
              <w:autoSpaceDN w:val="0"/>
              <w:adjustRightInd w:val="0"/>
              <w:rPr>
                <w:sz w:val="22"/>
                <w:szCs w:val="22"/>
              </w:rPr>
            </w:pPr>
          </w:p>
        </w:tc>
        <w:tc>
          <w:tcPr>
            <w:tcW w:w="10065" w:type="dxa"/>
            <w:gridSpan w:val="6"/>
            <w:tcBorders>
              <w:top w:val="single" w:sz="6" w:space="0" w:color="auto"/>
              <w:left w:val="single" w:sz="6" w:space="0" w:color="auto"/>
              <w:bottom w:val="single" w:sz="6" w:space="0" w:color="auto"/>
              <w:right w:val="single" w:sz="6" w:space="0" w:color="auto"/>
            </w:tcBorders>
          </w:tcPr>
          <w:p w:rsidR="0055730E" w:rsidRDefault="0055730E">
            <w:pPr>
              <w:autoSpaceDE w:val="0"/>
              <w:autoSpaceDN w:val="0"/>
              <w:adjustRightInd w:val="0"/>
              <w:rPr>
                <w:sz w:val="22"/>
                <w:szCs w:val="22"/>
              </w:rPr>
            </w:pPr>
          </w:p>
        </w:tc>
      </w:tr>
      <w:tr w:rsidR="0055730E" w:rsidTr="0055730E">
        <w:trPr>
          <w:cantSplit/>
        </w:trPr>
        <w:tc>
          <w:tcPr>
            <w:tcW w:w="567" w:type="dxa"/>
            <w:tcBorders>
              <w:top w:val="single" w:sz="6" w:space="0" w:color="auto"/>
              <w:left w:val="single" w:sz="6" w:space="0" w:color="auto"/>
              <w:bottom w:val="single" w:sz="6" w:space="0" w:color="auto"/>
              <w:right w:val="single" w:sz="6" w:space="0" w:color="auto"/>
            </w:tcBorders>
          </w:tcPr>
          <w:p w:rsidR="0055730E" w:rsidRDefault="0055730E">
            <w:pPr>
              <w:autoSpaceDE w:val="0"/>
              <w:autoSpaceDN w:val="0"/>
              <w:adjustRightInd w:val="0"/>
              <w:rPr>
                <w:sz w:val="22"/>
                <w:szCs w:val="22"/>
              </w:rPr>
            </w:pPr>
          </w:p>
        </w:tc>
        <w:tc>
          <w:tcPr>
            <w:tcW w:w="10065" w:type="dxa"/>
            <w:gridSpan w:val="6"/>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rPr>
                <w:sz w:val="22"/>
                <w:szCs w:val="22"/>
              </w:rPr>
            </w:pPr>
            <w:r>
              <w:rPr>
                <w:sz w:val="22"/>
                <w:szCs w:val="22"/>
              </w:rPr>
              <w:t>Grenzwerte für Stundenfracht, die außer den Konzentrationswerten eingehalten werden müssen.</w:t>
            </w:r>
          </w:p>
        </w:tc>
      </w:tr>
      <w:tr w:rsidR="0055730E" w:rsidTr="0055730E">
        <w:trPr>
          <w:cantSplit/>
        </w:trPr>
        <w:tc>
          <w:tcPr>
            <w:tcW w:w="567" w:type="dxa"/>
            <w:tcBorders>
              <w:top w:val="single" w:sz="6" w:space="0" w:color="auto"/>
              <w:left w:val="single" w:sz="6" w:space="0" w:color="auto"/>
              <w:bottom w:val="single" w:sz="6" w:space="0" w:color="auto"/>
              <w:right w:val="single" w:sz="6" w:space="0" w:color="auto"/>
            </w:tcBorders>
          </w:tcPr>
          <w:p w:rsidR="0055730E" w:rsidRDefault="0055730E">
            <w:pPr>
              <w:autoSpaceDE w:val="0"/>
              <w:autoSpaceDN w:val="0"/>
              <w:adjustRightInd w:val="0"/>
              <w:rPr>
                <w:sz w:val="22"/>
                <w:szCs w:val="22"/>
              </w:rPr>
            </w:pPr>
          </w:p>
        </w:tc>
        <w:tc>
          <w:tcPr>
            <w:tcW w:w="10065" w:type="dxa"/>
            <w:gridSpan w:val="6"/>
            <w:tcBorders>
              <w:top w:val="single" w:sz="6" w:space="0" w:color="auto"/>
              <w:left w:val="single" w:sz="6" w:space="0" w:color="auto"/>
              <w:bottom w:val="single" w:sz="6" w:space="0" w:color="auto"/>
              <w:right w:val="single" w:sz="6" w:space="0" w:color="auto"/>
            </w:tcBorders>
          </w:tcPr>
          <w:p w:rsidR="0055730E" w:rsidRDefault="0055730E">
            <w:pPr>
              <w:autoSpaceDE w:val="0"/>
              <w:autoSpaceDN w:val="0"/>
              <w:adjustRightInd w:val="0"/>
              <w:rPr>
                <w:sz w:val="22"/>
                <w:szCs w:val="22"/>
              </w:rPr>
            </w:pPr>
          </w:p>
        </w:tc>
      </w:tr>
      <w:tr w:rsidR="0055730E" w:rsidTr="0055730E">
        <w:trPr>
          <w:cantSplit/>
        </w:trPr>
        <w:tc>
          <w:tcPr>
            <w:tcW w:w="567" w:type="dxa"/>
            <w:tcBorders>
              <w:top w:val="single" w:sz="6" w:space="0" w:color="auto"/>
              <w:left w:val="single" w:sz="6" w:space="0" w:color="auto"/>
              <w:bottom w:val="single" w:sz="6" w:space="0" w:color="auto"/>
              <w:right w:val="single" w:sz="6" w:space="0" w:color="auto"/>
            </w:tcBorders>
          </w:tcPr>
          <w:p w:rsidR="0055730E" w:rsidRDefault="0055730E">
            <w:pPr>
              <w:autoSpaceDE w:val="0"/>
              <w:autoSpaceDN w:val="0"/>
              <w:adjustRightInd w:val="0"/>
              <w:rPr>
                <w:sz w:val="22"/>
                <w:szCs w:val="22"/>
              </w:rPr>
            </w:pPr>
          </w:p>
        </w:tc>
        <w:tc>
          <w:tcPr>
            <w:tcW w:w="10065" w:type="dxa"/>
            <w:gridSpan w:val="6"/>
            <w:tcBorders>
              <w:top w:val="single" w:sz="6" w:space="0" w:color="auto"/>
              <w:left w:val="single" w:sz="6" w:space="0" w:color="auto"/>
              <w:bottom w:val="single" w:sz="6" w:space="0" w:color="auto"/>
              <w:right w:val="single" w:sz="6" w:space="0" w:color="auto"/>
            </w:tcBorders>
          </w:tcPr>
          <w:p w:rsidR="0055730E" w:rsidRDefault="0055730E">
            <w:pPr>
              <w:autoSpaceDE w:val="0"/>
              <w:autoSpaceDN w:val="0"/>
              <w:adjustRightInd w:val="0"/>
              <w:rPr>
                <w:sz w:val="22"/>
                <w:szCs w:val="22"/>
              </w:rPr>
            </w:pPr>
          </w:p>
        </w:tc>
      </w:tr>
      <w:tr w:rsidR="0055730E" w:rsidTr="0055730E">
        <w:trPr>
          <w:cantSplit/>
        </w:trPr>
        <w:tc>
          <w:tcPr>
            <w:tcW w:w="567" w:type="dxa"/>
            <w:tcBorders>
              <w:top w:val="single" w:sz="6" w:space="0" w:color="auto"/>
              <w:left w:val="single" w:sz="6" w:space="0" w:color="auto"/>
              <w:bottom w:val="single" w:sz="6" w:space="0" w:color="auto"/>
              <w:right w:val="single" w:sz="6" w:space="0" w:color="auto"/>
            </w:tcBorders>
          </w:tcPr>
          <w:p w:rsidR="0055730E" w:rsidRDefault="0055730E">
            <w:pPr>
              <w:autoSpaceDE w:val="0"/>
              <w:autoSpaceDN w:val="0"/>
              <w:adjustRightInd w:val="0"/>
              <w:rPr>
                <w:sz w:val="22"/>
                <w:szCs w:val="22"/>
              </w:rPr>
            </w:pPr>
          </w:p>
        </w:tc>
        <w:tc>
          <w:tcPr>
            <w:tcW w:w="851" w:type="dxa"/>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rPr>
                <w:sz w:val="22"/>
                <w:szCs w:val="22"/>
              </w:rPr>
            </w:pPr>
            <w:r>
              <w:rPr>
                <w:sz w:val="22"/>
                <w:szCs w:val="22"/>
              </w:rPr>
              <w:t>(1)</w:t>
            </w:r>
          </w:p>
        </w:tc>
        <w:tc>
          <w:tcPr>
            <w:tcW w:w="2126" w:type="dxa"/>
            <w:gridSpan w:val="2"/>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rPr>
                <w:sz w:val="22"/>
                <w:szCs w:val="22"/>
              </w:rPr>
            </w:pPr>
            <w:r>
              <w:rPr>
                <w:sz w:val="22"/>
                <w:szCs w:val="22"/>
              </w:rPr>
              <w:t>Blei              (</w:t>
            </w:r>
            <w:proofErr w:type="spellStart"/>
            <w:r>
              <w:rPr>
                <w:sz w:val="22"/>
                <w:szCs w:val="22"/>
              </w:rPr>
              <w:t>Pb</w:t>
            </w:r>
            <w:proofErr w:type="spellEnd"/>
            <w:r>
              <w:rPr>
                <w:sz w:val="22"/>
                <w:szCs w:val="22"/>
              </w:rPr>
              <w:t xml:space="preserve">) </w:t>
            </w:r>
          </w:p>
        </w:tc>
        <w:tc>
          <w:tcPr>
            <w:tcW w:w="7088" w:type="dxa"/>
            <w:gridSpan w:val="3"/>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rPr>
                <w:sz w:val="22"/>
                <w:szCs w:val="22"/>
              </w:rPr>
            </w:pPr>
            <w:r>
              <w:rPr>
                <w:sz w:val="22"/>
                <w:szCs w:val="22"/>
              </w:rPr>
              <w:t>8 g/h</w:t>
            </w:r>
          </w:p>
        </w:tc>
      </w:tr>
      <w:tr w:rsidR="0055730E" w:rsidTr="0055730E">
        <w:trPr>
          <w:cantSplit/>
        </w:trPr>
        <w:tc>
          <w:tcPr>
            <w:tcW w:w="567" w:type="dxa"/>
            <w:tcBorders>
              <w:top w:val="single" w:sz="6" w:space="0" w:color="auto"/>
              <w:left w:val="single" w:sz="6" w:space="0" w:color="auto"/>
              <w:bottom w:val="single" w:sz="6" w:space="0" w:color="auto"/>
              <w:right w:val="single" w:sz="6" w:space="0" w:color="auto"/>
            </w:tcBorders>
          </w:tcPr>
          <w:p w:rsidR="0055730E" w:rsidRDefault="0055730E">
            <w:pPr>
              <w:autoSpaceDE w:val="0"/>
              <w:autoSpaceDN w:val="0"/>
              <w:adjustRightInd w:val="0"/>
              <w:rPr>
                <w:sz w:val="22"/>
                <w:szCs w:val="22"/>
              </w:rPr>
            </w:pPr>
          </w:p>
        </w:tc>
        <w:tc>
          <w:tcPr>
            <w:tcW w:w="851" w:type="dxa"/>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rPr>
                <w:sz w:val="22"/>
                <w:szCs w:val="22"/>
                <w:lang w:val="en-US"/>
              </w:rPr>
            </w:pPr>
            <w:r>
              <w:rPr>
                <w:sz w:val="22"/>
                <w:szCs w:val="22"/>
                <w:lang w:val="en-US"/>
              </w:rPr>
              <w:t>(2)</w:t>
            </w:r>
          </w:p>
        </w:tc>
        <w:tc>
          <w:tcPr>
            <w:tcW w:w="2126" w:type="dxa"/>
            <w:gridSpan w:val="2"/>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rPr>
                <w:sz w:val="22"/>
                <w:szCs w:val="22"/>
                <w:lang w:val="en-US"/>
              </w:rPr>
            </w:pPr>
            <w:r>
              <w:rPr>
                <w:sz w:val="22"/>
                <w:szCs w:val="22"/>
                <w:lang w:val="en-US"/>
              </w:rPr>
              <w:t>Cadmium     (Cd)</w:t>
            </w:r>
          </w:p>
        </w:tc>
        <w:tc>
          <w:tcPr>
            <w:tcW w:w="7088" w:type="dxa"/>
            <w:gridSpan w:val="3"/>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rPr>
                <w:sz w:val="22"/>
                <w:szCs w:val="22"/>
                <w:lang w:val="en-US"/>
              </w:rPr>
            </w:pPr>
            <w:r>
              <w:rPr>
                <w:sz w:val="22"/>
                <w:szCs w:val="22"/>
                <w:lang w:val="en-US"/>
              </w:rPr>
              <w:t>0,4 g/h</w:t>
            </w:r>
          </w:p>
        </w:tc>
      </w:tr>
      <w:tr w:rsidR="0055730E" w:rsidTr="0055730E">
        <w:trPr>
          <w:cantSplit/>
        </w:trPr>
        <w:tc>
          <w:tcPr>
            <w:tcW w:w="567" w:type="dxa"/>
            <w:tcBorders>
              <w:top w:val="single" w:sz="6" w:space="0" w:color="auto"/>
              <w:left w:val="single" w:sz="6" w:space="0" w:color="auto"/>
              <w:bottom w:val="single" w:sz="6" w:space="0" w:color="auto"/>
              <w:right w:val="single" w:sz="6" w:space="0" w:color="auto"/>
            </w:tcBorders>
          </w:tcPr>
          <w:p w:rsidR="0055730E" w:rsidRDefault="0055730E">
            <w:pPr>
              <w:autoSpaceDE w:val="0"/>
              <w:autoSpaceDN w:val="0"/>
              <w:adjustRightInd w:val="0"/>
              <w:rPr>
                <w:sz w:val="22"/>
                <w:szCs w:val="22"/>
                <w:lang w:val="en-US"/>
              </w:rPr>
            </w:pPr>
          </w:p>
        </w:tc>
        <w:tc>
          <w:tcPr>
            <w:tcW w:w="851" w:type="dxa"/>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rPr>
                <w:sz w:val="22"/>
                <w:szCs w:val="22"/>
                <w:lang w:val="en-US"/>
              </w:rPr>
            </w:pPr>
            <w:r>
              <w:rPr>
                <w:sz w:val="22"/>
                <w:szCs w:val="22"/>
                <w:lang w:val="en-US"/>
              </w:rPr>
              <w:t>(3)</w:t>
            </w:r>
          </w:p>
        </w:tc>
        <w:tc>
          <w:tcPr>
            <w:tcW w:w="2126" w:type="dxa"/>
            <w:gridSpan w:val="2"/>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rPr>
                <w:sz w:val="22"/>
                <w:szCs w:val="22"/>
                <w:lang w:val="en-US"/>
              </w:rPr>
            </w:pPr>
            <w:proofErr w:type="spellStart"/>
            <w:r>
              <w:rPr>
                <w:sz w:val="22"/>
                <w:szCs w:val="22"/>
                <w:lang w:val="en-US"/>
              </w:rPr>
              <w:t>Chrom</w:t>
            </w:r>
            <w:proofErr w:type="spellEnd"/>
            <w:r>
              <w:rPr>
                <w:sz w:val="22"/>
                <w:szCs w:val="22"/>
                <w:lang w:val="en-US"/>
              </w:rPr>
              <w:t xml:space="preserve">         (Cr)</w:t>
            </w:r>
          </w:p>
        </w:tc>
        <w:tc>
          <w:tcPr>
            <w:tcW w:w="7088" w:type="dxa"/>
            <w:gridSpan w:val="3"/>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rPr>
                <w:sz w:val="22"/>
                <w:szCs w:val="22"/>
              </w:rPr>
            </w:pPr>
            <w:r>
              <w:rPr>
                <w:sz w:val="22"/>
                <w:szCs w:val="22"/>
              </w:rPr>
              <w:t>8 g/h</w:t>
            </w:r>
          </w:p>
        </w:tc>
      </w:tr>
      <w:tr w:rsidR="0055730E" w:rsidTr="0055730E">
        <w:trPr>
          <w:cantSplit/>
        </w:trPr>
        <w:tc>
          <w:tcPr>
            <w:tcW w:w="567" w:type="dxa"/>
            <w:tcBorders>
              <w:top w:val="single" w:sz="6" w:space="0" w:color="auto"/>
              <w:left w:val="single" w:sz="6" w:space="0" w:color="auto"/>
              <w:bottom w:val="single" w:sz="6" w:space="0" w:color="auto"/>
              <w:right w:val="single" w:sz="6" w:space="0" w:color="auto"/>
            </w:tcBorders>
          </w:tcPr>
          <w:p w:rsidR="0055730E" w:rsidRDefault="0055730E">
            <w:pPr>
              <w:autoSpaceDE w:val="0"/>
              <w:autoSpaceDN w:val="0"/>
              <w:adjustRightInd w:val="0"/>
              <w:rPr>
                <w:sz w:val="22"/>
                <w:szCs w:val="22"/>
              </w:rPr>
            </w:pPr>
          </w:p>
        </w:tc>
        <w:tc>
          <w:tcPr>
            <w:tcW w:w="851" w:type="dxa"/>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rPr>
                <w:sz w:val="22"/>
                <w:szCs w:val="22"/>
              </w:rPr>
            </w:pPr>
            <w:r>
              <w:rPr>
                <w:sz w:val="22"/>
                <w:szCs w:val="22"/>
              </w:rPr>
              <w:t>(4)</w:t>
            </w:r>
          </w:p>
        </w:tc>
        <w:tc>
          <w:tcPr>
            <w:tcW w:w="2126" w:type="dxa"/>
            <w:gridSpan w:val="2"/>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rPr>
                <w:sz w:val="22"/>
                <w:szCs w:val="22"/>
              </w:rPr>
            </w:pPr>
            <w:r>
              <w:rPr>
                <w:sz w:val="22"/>
                <w:szCs w:val="22"/>
              </w:rPr>
              <w:t>Kupfer         (</w:t>
            </w:r>
            <w:proofErr w:type="spellStart"/>
            <w:r>
              <w:rPr>
                <w:sz w:val="22"/>
                <w:szCs w:val="22"/>
              </w:rPr>
              <w:t>Cu</w:t>
            </w:r>
            <w:proofErr w:type="spellEnd"/>
            <w:r>
              <w:rPr>
                <w:sz w:val="22"/>
                <w:szCs w:val="22"/>
              </w:rPr>
              <w:t>)</w:t>
            </w:r>
          </w:p>
        </w:tc>
        <w:tc>
          <w:tcPr>
            <w:tcW w:w="7088" w:type="dxa"/>
            <w:gridSpan w:val="3"/>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rPr>
                <w:sz w:val="22"/>
                <w:szCs w:val="22"/>
              </w:rPr>
            </w:pPr>
            <w:r>
              <w:rPr>
                <w:sz w:val="22"/>
                <w:szCs w:val="22"/>
              </w:rPr>
              <w:t>12 g/h</w:t>
            </w:r>
          </w:p>
        </w:tc>
      </w:tr>
      <w:tr w:rsidR="0055730E" w:rsidTr="0055730E">
        <w:trPr>
          <w:cantSplit/>
        </w:trPr>
        <w:tc>
          <w:tcPr>
            <w:tcW w:w="567" w:type="dxa"/>
            <w:tcBorders>
              <w:top w:val="single" w:sz="6" w:space="0" w:color="auto"/>
              <w:left w:val="single" w:sz="6" w:space="0" w:color="auto"/>
              <w:bottom w:val="single" w:sz="6" w:space="0" w:color="auto"/>
              <w:right w:val="single" w:sz="6" w:space="0" w:color="auto"/>
            </w:tcBorders>
          </w:tcPr>
          <w:p w:rsidR="0055730E" w:rsidRDefault="0055730E">
            <w:pPr>
              <w:autoSpaceDE w:val="0"/>
              <w:autoSpaceDN w:val="0"/>
              <w:adjustRightInd w:val="0"/>
              <w:rPr>
                <w:sz w:val="22"/>
                <w:szCs w:val="22"/>
              </w:rPr>
            </w:pPr>
          </w:p>
        </w:tc>
        <w:tc>
          <w:tcPr>
            <w:tcW w:w="851" w:type="dxa"/>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rPr>
                <w:sz w:val="22"/>
                <w:szCs w:val="22"/>
              </w:rPr>
            </w:pPr>
            <w:r>
              <w:rPr>
                <w:sz w:val="22"/>
                <w:szCs w:val="22"/>
              </w:rPr>
              <w:t>(5)</w:t>
            </w:r>
          </w:p>
        </w:tc>
        <w:tc>
          <w:tcPr>
            <w:tcW w:w="2126" w:type="dxa"/>
            <w:gridSpan w:val="2"/>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rPr>
                <w:sz w:val="22"/>
                <w:szCs w:val="22"/>
              </w:rPr>
            </w:pPr>
            <w:r>
              <w:rPr>
                <w:sz w:val="22"/>
                <w:szCs w:val="22"/>
              </w:rPr>
              <w:t>Nickel          (</w:t>
            </w:r>
            <w:proofErr w:type="spellStart"/>
            <w:r>
              <w:rPr>
                <w:sz w:val="22"/>
                <w:szCs w:val="22"/>
              </w:rPr>
              <w:t>Ni</w:t>
            </w:r>
            <w:proofErr w:type="spellEnd"/>
            <w:r>
              <w:rPr>
                <w:sz w:val="22"/>
                <w:szCs w:val="22"/>
              </w:rPr>
              <w:t>)</w:t>
            </w:r>
          </w:p>
        </w:tc>
        <w:tc>
          <w:tcPr>
            <w:tcW w:w="7088" w:type="dxa"/>
            <w:gridSpan w:val="3"/>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rPr>
                <w:sz w:val="22"/>
                <w:szCs w:val="22"/>
              </w:rPr>
            </w:pPr>
            <w:r>
              <w:rPr>
                <w:sz w:val="22"/>
                <w:szCs w:val="22"/>
              </w:rPr>
              <w:t>6 g/h</w:t>
            </w:r>
          </w:p>
        </w:tc>
      </w:tr>
      <w:tr w:rsidR="0055730E" w:rsidTr="0055730E">
        <w:trPr>
          <w:cantSplit/>
        </w:trPr>
        <w:tc>
          <w:tcPr>
            <w:tcW w:w="567" w:type="dxa"/>
            <w:tcBorders>
              <w:top w:val="single" w:sz="6" w:space="0" w:color="auto"/>
              <w:left w:val="single" w:sz="6" w:space="0" w:color="auto"/>
              <w:bottom w:val="single" w:sz="6" w:space="0" w:color="auto"/>
              <w:right w:val="single" w:sz="6" w:space="0" w:color="auto"/>
            </w:tcBorders>
          </w:tcPr>
          <w:p w:rsidR="0055730E" w:rsidRDefault="0055730E">
            <w:pPr>
              <w:autoSpaceDE w:val="0"/>
              <w:autoSpaceDN w:val="0"/>
              <w:adjustRightInd w:val="0"/>
              <w:rPr>
                <w:sz w:val="22"/>
                <w:szCs w:val="22"/>
              </w:rPr>
            </w:pPr>
          </w:p>
        </w:tc>
        <w:tc>
          <w:tcPr>
            <w:tcW w:w="851" w:type="dxa"/>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rPr>
                <w:sz w:val="22"/>
                <w:szCs w:val="22"/>
              </w:rPr>
            </w:pPr>
            <w:r>
              <w:rPr>
                <w:sz w:val="22"/>
                <w:szCs w:val="22"/>
              </w:rPr>
              <w:t>(6)</w:t>
            </w:r>
          </w:p>
        </w:tc>
        <w:tc>
          <w:tcPr>
            <w:tcW w:w="2126" w:type="dxa"/>
            <w:gridSpan w:val="2"/>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rPr>
                <w:sz w:val="22"/>
                <w:szCs w:val="22"/>
              </w:rPr>
            </w:pPr>
            <w:r>
              <w:rPr>
                <w:sz w:val="22"/>
                <w:szCs w:val="22"/>
              </w:rPr>
              <w:t>Quecksilber (</w:t>
            </w:r>
            <w:proofErr w:type="spellStart"/>
            <w:r>
              <w:rPr>
                <w:sz w:val="22"/>
                <w:szCs w:val="22"/>
              </w:rPr>
              <w:t>Hg</w:t>
            </w:r>
            <w:proofErr w:type="spellEnd"/>
            <w:r>
              <w:rPr>
                <w:sz w:val="22"/>
                <w:szCs w:val="22"/>
              </w:rPr>
              <w:t>)</w:t>
            </w:r>
          </w:p>
        </w:tc>
        <w:tc>
          <w:tcPr>
            <w:tcW w:w="7088" w:type="dxa"/>
            <w:gridSpan w:val="3"/>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rPr>
                <w:sz w:val="22"/>
                <w:szCs w:val="22"/>
              </w:rPr>
            </w:pPr>
            <w:r>
              <w:rPr>
                <w:sz w:val="22"/>
                <w:szCs w:val="22"/>
              </w:rPr>
              <w:t>0,1 g/h</w:t>
            </w:r>
          </w:p>
        </w:tc>
      </w:tr>
      <w:tr w:rsidR="0055730E" w:rsidTr="0055730E">
        <w:trPr>
          <w:cantSplit/>
        </w:trPr>
        <w:tc>
          <w:tcPr>
            <w:tcW w:w="567" w:type="dxa"/>
            <w:tcBorders>
              <w:top w:val="single" w:sz="6" w:space="0" w:color="auto"/>
              <w:left w:val="single" w:sz="6" w:space="0" w:color="auto"/>
              <w:bottom w:val="single" w:sz="6" w:space="0" w:color="auto"/>
              <w:right w:val="single" w:sz="6" w:space="0" w:color="auto"/>
            </w:tcBorders>
          </w:tcPr>
          <w:p w:rsidR="0055730E" w:rsidRDefault="0055730E">
            <w:pPr>
              <w:autoSpaceDE w:val="0"/>
              <w:autoSpaceDN w:val="0"/>
              <w:adjustRightInd w:val="0"/>
              <w:rPr>
                <w:sz w:val="22"/>
                <w:szCs w:val="22"/>
              </w:rPr>
            </w:pPr>
          </w:p>
        </w:tc>
        <w:tc>
          <w:tcPr>
            <w:tcW w:w="851" w:type="dxa"/>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rPr>
                <w:sz w:val="22"/>
                <w:szCs w:val="22"/>
              </w:rPr>
            </w:pPr>
            <w:r>
              <w:rPr>
                <w:sz w:val="22"/>
                <w:szCs w:val="22"/>
              </w:rPr>
              <w:t>(7)</w:t>
            </w:r>
          </w:p>
        </w:tc>
        <w:tc>
          <w:tcPr>
            <w:tcW w:w="2126" w:type="dxa"/>
            <w:gridSpan w:val="2"/>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rPr>
                <w:sz w:val="22"/>
                <w:szCs w:val="22"/>
              </w:rPr>
            </w:pPr>
            <w:r>
              <w:rPr>
                <w:sz w:val="22"/>
                <w:szCs w:val="22"/>
              </w:rPr>
              <w:t>Zink             (</w:t>
            </w:r>
            <w:proofErr w:type="spellStart"/>
            <w:r>
              <w:rPr>
                <w:sz w:val="22"/>
                <w:szCs w:val="22"/>
              </w:rPr>
              <w:t>Zn</w:t>
            </w:r>
            <w:proofErr w:type="spellEnd"/>
            <w:r>
              <w:rPr>
                <w:sz w:val="22"/>
                <w:szCs w:val="22"/>
              </w:rPr>
              <w:t>)</w:t>
            </w:r>
          </w:p>
        </w:tc>
        <w:tc>
          <w:tcPr>
            <w:tcW w:w="7088" w:type="dxa"/>
            <w:gridSpan w:val="3"/>
            <w:tcBorders>
              <w:top w:val="single" w:sz="6" w:space="0" w:color="auto"/>
              <w:left w:val="single" w:sz="6" w:space="0" w:color="auto"/>
              <w:bottom w:val="single" w:sz="6" w:space="0" w:color="auto"/>
              <w:right w:val="single" w:sz="6" w:space="0" w:color="auto"/>
            </w:tcBorders>
            <w:hideMark/>
          </w:tcPr>
          <w:p w:rsidR="0055730E" w:rsidRDefault="0055730E">
            <w:pPr>
              <w:autoSpaceDE w:val="0"/>
              <w:autoSpaceDN w:val="0"/>
              <w:adjustRightInd w:val="0"/>
              <w:rPr>
                <w:sz w:val="22"/>
                <w:szCs w:val="22"/>
              </w:rPr>
            </w:pPr>
            <w:r>
              <w:rPr>
                <w:sz w:val="22"/>
                <w:szCs w:val="22"/>
              </w:rPr>
              <w:t>10 g/h</w:t>
            </w:r>
          </w:p>
        </w:tc>
      </w:tr>
      <w:tr w:rsidR="0055730E" w:rsidTr="0055730E">
        <w:trPr>
          <w:cantSplit/>
        </w:trPr>
        <w:tc>
          <w:tcPr>
            <w:tcW w:w="567" w:type="dxa"/>
            <w:tcBorders>
              <w:top w:val="single" w:sz="6" w:space="0" w:color="auto"/>
              <w:left w:val="single" w:sz="6" w:space="0" w:color="auto"/>
              <w:bottom w:val="single" w:sz="6" w:space="0" w:color="auto"/>
              <w:right w:val="single" w:sz="6" w:space="0" w:color="auto"/>
            </w:tcBorders>
          </w:tcPr>
          <w:p w:rsidR="0055730E" w:rsidRDefault="0055730E">
            <w:pPr>
              <w:autoSpaceDE w:val="0"/>
              <w:autoSpaceDN w:val="0"/>
              <w:adjustRightInd w:val="0"/>
              <w:rPr>
                <w:sz w:val="22"/>
                <w:szCs w:val="22"/>
              </w:rPr>
            </w:pPr>
          </w:p>
        </w:tc>
        <w:tc>
          <w:tcPr>
            <w:tcW w:w="851" w:type="dxa"/>
            <w:tcBorders>
              <w:top w:val="single" w:sz="6" w:space="0" w:color="auto"/>
              <w:left w:val="single" w:sz="6" w:space="0" w:color="auto"/>
              <w:bottom w:val="single" w:sz="6" w:space="0" w:color="auto"/>
              <w:right w:val="single" w:sz="6" w:space="0" w:color="auto"/>
            </w:tcBorders>
          </w:tcPr>
          <w:p w:rsidR="0055730E" w:rsidRDefault="0055730E">
            <w:pPr>
              <w:autoSpaceDE w:val="0"/>
              <w:autoSpaceDN w:val="0"/>
              <w:adjustRightInd w:val="0"/>
              <w:rPr>
                <w:sz w:val="22"/>
                <w:szCs w:val="22"/>
              </w:rPr>
            </w:pPr>
          </w:p>
        </w:tc>
        <w:tc>
          <w:tcPr>
            <w:tcW w:w="2126" w:type="dxa"/>
            <w:gridSpan w:val="2"/>
            <w:tcBorders>
              <w:top w:val="single" w:sz="6" w:space="0" w:color="auto"/>
              <w:left w:val="single" w:sz="6" w:space="0" w:color="auto"/>
              <w:bottom w:val="single" w:sz="6" w:space="0" w:color="auto"/>
              <w:right w:val="single" w:sz="6" w:space="0" w:color="auto"/>
            </w:tcBorders>
          </w:tcPr>
          <w:p w:rsidR="0055730E" w:rsidRDefault="0055730E">
            <w:pPr>
              <w:autoSpaceDE w:val="0"/>
              <w:autoSpaceDN w:val="0"/>
              <w:adjustRightInd w:val="0"/>
              <w:rPr>
                <w:sz w:val="22"/>
                <w:szCs w:val="22"/>
              </w:rPr>
            </w:pPr>
          </w:p>
        </w:tc>
        <w:tc>
          <w:tcPr>
            <w:tcW w:w="7088" w:type="dxa"/>
            <w:gridSpan w:val="3"/>
            <w:tcBorders>
              <w:top w:val="single" w:sz="6" w:space="0" w:color="auto"/>
              <w:left w:val="single" w:sz="6" w:space="0" w:color="auto"/>
              <w:bottom w:val="single" w:sz="6" w:space="0" w:color="auto"/>
              <w:right w:val="single" w:sz="6" w:space="0" w:color="auto"/>
            </w:tcBorders>
          </w:tcPr>
          <w:p w:rsidR="0055730E" w:rsidRDefault="0055730E">
            <w:pPr>
              <w:autoSpaceDE w:val="0"/>
              <w:autoSpaceDN w:val="0"/>
              <w:adjustRightInd w:val="0"/>
              <w:rPr>
                <w:sz w:val="22"/>
                <w:szCs w:val="22"/>
              </w:rPr>
            </w:pPr>
          </w:p>
        </w:tc>
      </w:tr>
    </w:tbl>
    <w:p w:rsidR="0055730E" w:rsidRDefault="0055730E" w:rsidP="0055730E">
      <w:pPr>
        <w:autoSpaceDE w:val="0"/>
        <w:autoSpaceDN w:val="0"/>
        <w:adjustRightInd w:val="0"/>
        <w:rPr>
          <w:sz w:val="20"/>
          <w:szCs w:val="20"/>
        </w:rPr>
      </w:pPr>
    </w:p>
    <w:p w:rsidR="0055730E" w:rsidRDefault="0055730E" w:rsidP="0055730E">
      <w:pPr>
        <w:ind w:left="705" w:hanging="705"/>
        <w:rPr>
          <w:rFonts w:ascii="Arial" w:hAnsi="Arial" w:cs="Arial"/>
        </w:rPr>
      </w:pPr>
    </w:p>
    <w:p w:rsidR="00640D9B" w:rsidRDefault="00640D9B">
      <w:pPr>
        <w:pStyle w:val="KeinLeerraum"/>
        <w:jc w:val="both"/>
        <w:rPr>
          <w:rFonts w:ascii="Arial" w:hAnsi="Arial" w:cs="Arial"/>
          <w:sz w:val="24"/>
          <w:szCs w:val="24"/>
        </w:rPr>
      </w:pPr>
    </w:p>
    <w:p w:rsidR="00640D9B" w:rsidRDefault="00640D9B">
      <w:pPr>
        <w:pStyle w:val="KeinLeerraum"/>
        <w:jc w:val="both"/>
        <w:rPr>
          <w:rFonts w:ascii="Arial" w:hAnsi="Arial" w:cs="Arial"/>
          <w:sz w:val="24"/>
          <w:szCs w:val="24"/>
        </w:rPr>
      </w:pPr>
    </w:p>
    <w:p w:rsidR="002D7677" w:rsidRDefault="002D7677">
      <w:pPr>
        <w:pStyle w:val="KeinLeerraum"/>
        <w:jc w:val="both"/>
        <w:rPr>
          <w:rFonts w:ascii="Arial" w:hAnsi="Arial" w:cs="Arial"/>
          <w:sz w:val="24"/>
          <w:szCs w:val="24"/>
        </w:rPr>
      </w:pPr>
    </w:p>
    <w:p w:rsidR="002D7677" w:rsidRDefault="002D7677">
      <w:pPr>
        <w:pStyle w:val="KeinLeerraum"/>
        <w:jc w:val="both"/>
        <w:rPr>
          <w:rFonts w:ascii="Arial" w:hAnsi="Arial" w:cs="Arial"/>
          <w:sz w:val="24"/>
          <w:szCs w:val="24"/>
        </w:rPr>
      </w:pPr>
    </w:p>
    <w:p w:rsidR="002D7677" w:rsidRDefault="002D7677">
      <w:pPr>
        <w:pStyle w:val="KeinLeerraum"/>
        <w:jc w:val="both"/>
        <w:rPr>
          <w:rFonts w:ascii="Arial" w:hAnsi="Arial" w:cs="Arial"/>
          <w:sz w:val="24"/>
          <w:szCs w:val="24"/>
        </w:rPr>
      </w:pPr>
    </w:p>
    <w:p w:rsidR="002D7677" w:rsidRDefault="002D7677">
      <w:pPr>
        <w:pStyle w:val="KeinLeerraum"/>
        <w:jc w:val="both"/>
        <w:rPr>
          <w:rFonts w:ascii="Arial" w:hAnsi="Arial" w:cs="Arial"/>
          <w:sz w:val="24"/>
          <w:szCs w:val="24"/>
        </w:rPr>
      </w:pPr>
    </w:p>
    <w:p w:rsidR="002D7677" w:rsidRPr="00D87EC9" w:rsidRDefault="002D7677">
      <w:pPr>
        <w:pStyle w:val="KeinLeerraum"/>
        <w:jc w:val="both"/>
        <w:rPr>
          <w:rFonts w:ascii="Arial" w:hAnsi="Arial" w:cs="Arial"/>
          <w:sz w:val="24"/>
          <w:szCs w:val="24"/>
        </w:rPr>
      </w:pPr>
    </w:p>
    <w:sectPr w:rsidR="002D7677" w:rsidRPr="00D87EC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626C5"/>
    <w:multiLevelType w:val="hybridMultilevel"/>
    <w:tmpl w:val="7750C94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09041F19"/>
    <w:multiLevelType w:val="hybridMultilevel"/>
    <w:tmpl w:val="539ABDB4"/>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49F27CD3"/>
    <w:multiLevelType w:val="hybridMultilevel"/>
    <w:tmpl w:val="97483C64"/>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537B615B"/>
    <w:multiLevelType w:val="hybridMultilevel"/>
    <w:tmpl w:val="C582938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6BC77674"/>
    <w:multiLevelType w:val="hybridMultilevel"/>
    <w:tmpl w:val="0FB60A14"/>
    <w:lvl w:ilvl="0" w:tplc="04070015">
      <w:start w:val="1"/>
      <w:numFmt w:val="decimal"/>
      <w:lvlText w:val="(%1)"/>
      <w:lvlJc w:val="left"/>
      <w:pPr>
        <w:ind w:left="720" w:hanging="360"/>
      </w:pPr>
      <w:rPr>
        <w:strike w:val="0"/>
        <w:dstrike w:val="0"/>
        <w:color w:val="auto"/>
        <w:u w:val="none"/>
        <w:effect w:val="none"/>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15:restartNumberingAfterBreak="0">
    <w:nsid w:val="712A1E72"/>
    <w:multiLevelType w:val="hybridMultilevel"/>
    <w:tmpl w:val="0EEE3A94"/>
    <w:lvl w:ilvl="0" w:tplc="8E04D6B8">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EC9"/>
    <w:rsid w:val="000027B1"/>
    <w:rsid w:val="000C272C"/>
    <w:rsid w:val="00165544"/>
    <w:rsid w:val="00193378"/>
    <w:rsid w:val="001F51F9"/>
    <w:rsid w:val="002653DF"/>
    <w:rsid w:val="002D7677"/>
    <w:rsid w:val="0032552F"/>
    <w:rsid w:val="003E04CA"/>
    <w:rsid w:val="003F1178"/>
    <w:rsid w:val="00465F60"/>
    <w:rsid w:val="0054047B"/>
    <w:rsid w:val="0055730E"/>
    <w:rsid w:val="005B2881"/>
    <w:rsid w:val="00633625"/>
    <w:rsid w:val="00640D9B"/>
    <w:rsid w:val="006436CD"/>
    <w:rsid w:val="00734568"/>
    <w:rsid w:val="00770E6F"/>
    <w:rsid w:val="00781685"/>
    <w:rsid w:val="007B5C62"/>
    <w:rsid w:val="007E0239"/>
    <w:rsid w:val="007E2280"/>
    <w:rsid w:val="007F23B9"/>
    <w:rsid w:val="008213EF"/>
    <w:rsid w:val="0090719E"/>
    <w:rsid w:val="009B7543"/>
    <w:rsid w:val="00AD3F91"/>
    <w:rsid w:val="00AE2DEF"/>
    <w:rsid w:val="00B412F1"/>
    <w:rsid w:val="00B8240D"/>
    <w:rsid w:val="00CB7777"/>
    <w:rsid w:val="00D53942"/>
    <w:rsid w:val="00D87EC9"/>
    <w:rsid w:val="00E747CD"/>
    <w:rsid w:val="00EC66FE"/>
    <w:rsid w:val="00F56984"/>
    <w:rsid w:val="00FE4A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2D6B71-C7AD-4FBE-9DE3-500594ACD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5730E"/>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87EC9"/>
    <w:pPr>
      <w:spacing w:after="0" w:line="240" w:lineRule="auto"/>
    </w:pPr>
  </w:style>
  <w:style w:type="table" w:styleId="Tabellenraster">
    <w:name w:val="Table Grid"/>
    <w:basedOn w:val="NormaleTabelle"/>
    <w:uiPriority w:val="39"/>
    <w:rsid w:val="00D87E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5394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53942"/>
    <w:rPr>
      <w:rFonts w:ascii="Segoe UI" w:hAnsi="Segoe UI" w:cs="Segoe UI"/>
      <w:sz w:val="18"/>
      <w:szCs w:val="18"/>
    </w:rPr>
  </w:style>
  <w:style w:type="paragraph" w:styleId="Listenabsatz">
    <w:name w:val="List Paragraph"/>
    <w:basedOn w:val="Standard"/>
    <w:uiPriority w:val="34"/>
    <w:qFormat/>
    <w:rsid w:val="0055730E"/>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762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6574</Words>
  <Characters>41418</Characters>
  <Application>Microsoft Office Word</Application>
  <DocSecurity>0</DocSecurity>
  <Lines>345</Lines>
  <Paragraphs>95</Paragraphs>
  <ScaleCrop>false</ScaleCrop>
  <HeadingPairs>
    <vt:vector size="2" baseType="variant">
      <vt:variant>
        <vt:lpstr>Titel</vt:lpstr>
      </vt:variant>
      <vt:variant>
        <vt:i4>1</vt:i4>
      </vt:variant>
    </vt:vector>
  </HeadingPairs>
  <TitlesOfParts>
    <vt:vector size="1" baseType="lpstr">
      <vt:lpstr/>
    </vt:vector>
  </TitlesOfParts>
  <Company>Stadt Hennef</Company>
  <LinksUpToDate>false</LinksUpToDate>
  <CharactersWithSpaces>47897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Ratzke, Ruediger</dc:creator>
  <cp:keywords/>
  <dc:description/>
  <cp:lastModifiedBy>Ratzke, Ruediger</cp:lastModifiedBy>
  <cp:revision>31</cp:revision>
  <cp:lastPrinted>2017-04-19T07:43:00Z</cp:lastPrinted>
  <dcterms:created xsi:type="dcterms:W3CDTF">2017-01-16T13:03:00Z</dcterms:created>
  <dcterms:modified xsi:type="dcterms:W3CDTF">2017-04-26T13:40:00Z</dcterms:modified>
</cp:coreProperties>
</file>